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参 会 回 执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tbl>
      <w:tblPr>
        <w:tblStyle w:val="3"/>
        <w:tblW w:w="8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140"/>
        <w:gridCol w:w="4035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参会单位</w:t>
            </w:r>
          </w:p>
        </w:tc>
        <w:tc>
          <w:tcPr>
            <w:tcW w:w="7221" w:type="dxa"/>
            <w:gridSpan w:val="3"/>
          </w:tcPr>
          <w:p>
            <w:pPr>
              <w:spacing w:line="560" w:lineRule="exact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4035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046" w:type="dxa"/>
            <w:vAlign w:val="center"/>
          </w:tcPr>
          <w:p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4035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4035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4035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8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1140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4035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>
            <w:pPr>
              <w:spacing w:line="560" w:lineRule="exact"/>
              <w:rPr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b/>
          <w:sz w:val="28"/>
          <w:szCs w:val="28"/>
        </w:rPr>
      </w:pPr>
    </w:p>
    <w:p>
      <w:pPr>
        <w:spacing w:line="560" w:lineRule="exact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</w:rPr>
        <w:t>请各单位于20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日前，将参会回执电子版报至安徽省老年大学协会办公室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ahslndxxh</w:t>
      </w:r>
      <w:r>
        <w:rPr>
          <w:rFonts w:hint="eastAsia" w:ascii="仿宋_GB2312" w:hAnsi="仿宋_GB2312" w:eastAsia="仿宋_GB2312" w:cs="仿宋_GB2312"/>
          <w:sz w:val="32"/>
          <w:szCs w:val="32"/>
        </w:rPr>
        <w:t>@qq.com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若携带司机，请在回执上备注。</w:t>
      </w:r>
    </w:p>
    <w:p/>
    <w:p>
      <w:pPr>
        <w:rPr>
          <w:b/>
          <w:bCs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MDYwOTc3YTc4YjVmZDNmMTA4OTc5YTVkNTkwMTgifQ=="/>
  </w:docVars>
  <w:rsids>
    <w:rsidRoot w:val="19116406"/>
    <w:rsid w:val="1911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2022-12-15T02:58:00Z</dcterms:created>
  <dc:creator>＇Lee</dc:creator>
  <cp:lastModifiedBy>＇Lee</cp:lastModifiedBy>
  <dcterms:modified xsi:type="dcterms:W3CDTF">2022-12-15T02:58:33Z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B2F8200FF02D43AEAE93886CE1141F36</vt:lpwstr>
  </property>
</Properties>
</file>