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宋体" w:hAnsi="宋体"/>
        </w:rPr>
      </w:pPr>
      <w:bookmarkStart w:id="9" w:name="_GoBack"/>
      <w:bookmarkEnd w:id="9"/>
    </w:p>
    <w:p>
      <w:pPr>
        <w:spacing w:line="480" w:lineRule="exact"/>
        <w:ind w:firstLine="420" w:firstLineChars="200"/>
        <w:rPr>
          <w:rFonts w:hint="eastAsia" w:ascii="宋体" w:hAnsi="宋体"/>
        </w:rPr>
      </w:pPr>
    </w:p>
    <w:p>
      <w:pPr>
        <w:spacing w:line="700" w:lineRule="exact"/>
        <w:rPr>
          <w:rFonts w:hint="eastAsia" w:ascii="宋体" w:hAnsi="宋体" w:eastAsia="黑体"/>
          <w:sz w:val="42"/>
          <w:szCs w:val="42"/>
        </w:rPr>
      </w:pPr>
      <w:r>
        <w:rPr>
          <w:rFonts w:ascii="宋体" w:hAnsi="宋体"/>
          <w:lang/>
        </w:rPr>
        <w:drawing>
          <wp:anchor distT="0" distB="0" distL="114300" distR="114300" simplePos="0" relativeHeight="251659264" behindDoc="1" locked="0" layoutInCell="1" allowOverlap="1">
            <wp:simplePos x="0" y="0"/>
            <wp:positionH relativeFrom="column">
              <wp:posOffset>152400</wp:posOffset>
            </wp:positionH>
            <wp:positionV relativeFrom="paragraph">
              <wp:posOffset>404495</wp:posOffset>
            </wp:positionV>
            <wp:extent cx="5230495" cy="1278255"/>
            <wp:effectExtent l="0" t="0" r="8255" b="0"/>
            <wp:wrapNone/>
            <wp:docPr id="1" name="图片 6" descr="QQ截图20170315082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QQ截图20170315082652"/>
                    <pic:cNvPicPr>
                      <a:picLocks noChangeAspect="1"/>
                    </pic:cNvPicPr>
                  </pic:nvPicPr>
                  <pic:blipFill>
                    <a:blip r:embed="rId6"/>
                    <a:stretch>
                      <a:fillRect/>
                    </a:stretch>
                  </pic:blipFill>
                  <pic:spPr>
                    <a:xfrm>
                      <a:off x="0" y="0"/>
                      <a:ext cx="5230495" cy="1278255"/>
                    </a:xfrm>
                    <a:prstGeom prst="rect">
                      <a:avLst/>
                    </a:prstGeom>
                    <a:noFill/>
                    <a:ln>
                      <a:noFill/>
                    </a:ln>
                  </pic:spPr>
                </pic:pic>
              </a:graphicData>
            </a:graphic>
          </wp:anchor>
        </w:drawing>
      </w:r>
    </w:p>
    <w:p>
      <w:pPr>
        <w:jc w:val="center"/>
        <w:rPr>
          <w:rFonts w:hint="eastAsia" w:ascii="宋体" w:hAnsi="宋体"/>
        </w:rPr>
      </w:pPr>
    </w:p>
    <w:p>
      <w:pPr>
        <w:rPr>
          <w:rFonts w:ascii="宋体" w:hAnsi="宋体"/>
        </w:rPr>
      </w:pPr>
    </w:p>
    <w:p>
      <w:pPr>
        <w:rPr>
          <w:rFonts w:ascii="宋体" w:hAnsi="宋体"/>
        </w:rPr>
      </w:pPr>
    </w:p>
    <w:p>
      <w:pPr>
        <w:spacing w:line="520" w:lineRule="exact"/>
        <w:rPr>
          <w:rFonts w:hint="eastAsia" w:ascii="宋体" w:hAnsi="宋体"/>
        </w:rPr>
      </w:pPr>
    </w:p>
    <w:p>
      <w:pPr>
        <w:spacing w:line="460" w:lineRule="exact"/>
        <w:jc w:val="right"/>
        <w:rPr>
          <w:rFonts w:hint="eastAsia" w:ascii="宋体" w:hAnsi="宋体"/>
        </w:rPr>
      </w:pPr>
    </w:p>
    <w:p>
      <w:pPr>
        <w:spacing w:line="40" w:lineRule="exact"/>
        <w:rPr>
          <w:rFonts w:hint="eastAsia" w:ascii="宋体" w:hAnsi="宋体"/>
        </w:rPr>
      </w:pPr>
      <w:r>
        <w:rPr>
          <w:rFonts w:hint="eastAsia" w:ascii="宋体" w:hAnsi="宋体"/>
        </w:rPr>
        <w:t xml:space="preserve">                      </w:t>
      </w:r>
    </w:p>
    <w:p>
      <w:pPr>
        <w:spacing w:line="60" w:lineRule="exact"/>
        <w:rPr>
          <w:rFonts w:hint="eastAsia" w:ascii="宋体" w:hAnsi="宋体"/>
        </w:rPr>
      </w:pPr>
    </w:p>
    <w:p>
      <w:pPr>
        <w:spacing w:line="460" w:lineRule="exact"/>
        <w:rPr>
          <w:rFonts w:hint="eastAsia" w:ascii="宋体" w:hAnsi="宋体" w:eastAsia="仿宋_GB2312"/>
          <w:sz w:val="32"/>
          <w:szCs w:val="32"/>
        </w:rPr>
      </w:pPr>
    </w:p>
    <w:p>
      <w:pPr>
        <w:spacing w:line="520" w:lineRule="exact"/>
        <w:jc w:val="center"/>
        <w:rPr>
          <w:rFonts w:hint="eastAsia" w:ascii="宋体" w:hAnsi="宋体"/>
        </w:rPr>
      </w:pPr>
      <w:r>
        <w:rPr>
          <w:rFonts w:hint="eastAsia" w:ascii="宋体" w:hAnsi="宋体" w:eastAsia="仿宋_GB2312"/>
          <w:sz w:val="32"/>
          <w:szCs w:val="32"/>
        </w:rPr>
        <w:t>淮办秘〔</w:t>
      </w:r>
      <w:r>
        <w:rPr>
          <w:rFonts w:hint="eastAsia" w:ascii="宋体" w:hAnsi="宋体"/>
          <w:sz w:val="32"/>
          <w:szCs w:val="32"/>
        </w:rPr>
        <w:t>2022</w:t>
      </w:r>
      <w:r>
        <w:rPr>
          <w:rFonts w:hint="eastAsia" w:ascii="宋体" w:hAnsi="宋体" w:eastAsia="仿宋_GB2312"/>
          <w:sz w:val="32"/>
          <w:szCs w:val="32"/>
        </w:rPr>
        <w:t>〕</w:t>
      </w:r>
      <w:r>
        <w:rPr>
          <w:rFonts w:hint="eastAsia" w:ascii="宋体" w:hAnsi="宋体"/>
          <w:sz w:val="32"/>
          <w:szCs w:val="32"/>
        </w:rPr>
        <w:t>3</w:t>
      </w:r>
      <w:r>
        <w:rPr>
          <w:rFonts w:hint="eastAsia" w:ascii="宋体" w:hAnsi="宋体" w:eastAsia="仿宋_GB2312"/>
          <w:sz w:val="32"/>
          <w:szCs w:val="32"/>
        </w:rPr>
        <w:t>号</w:t>
      </w:r>
    </w:p>
    <w:p>
      <w:pPr>
        <w:spacing w:line="240" w:lineRule="exact"/>
        <w:rPr>
          <w:rFonts w:hint="eastAsia" w:ascii="宋体" w:hAnsi="宋体"/>
          <w:sz w:val="28"/>
          <w:szCs w:val="28"/>
        </w:rPr>
      </w:pPr>
      <w:r>
        <w:rPr>
          <w:rFonts w:hint="eastAsia" w:ascii="宋体" w:hAnsi="宋体"/>
          <w:sz w:val="28"/>
          <w:szCs w:val="28"/>
          <w:lang/>
        </w:rPr>
        <mc:AlternateContent>
          <mc:Choice Requires="wpg">
            <w:drawing>
              <wp:anchor distT="0" distB="0" distL="114300" distR="114300" simplePos="0" relativeHeight="251660288" behindDoc="0" locked="0" layoutInCell="1" allowOverlap="1">
                <wp:simplePos x="0" y="0"/>
                <wp:positionH relativeFrom="column">
                  <wp:posOffset>26670</wp:posOffset>
                </wp:positionH>
                <wp:positionV relativeFrom="paragraph">
                  <wp:posOffset>35560</wp:posOffset>
                </wp:positionV>
                <wp:extent cx="5486400" cy="309880"/>
                <wp:effectExtent l="0" t="20320" r="0" b="31750"/>
                <wp:wrapNone/>
                <wp:docPr id="5" name="组合 2"/>
                <wp:cNvGraphicFramePr/>
                <a:graphic xmlns:a="http://schemas.openxmlformats.org/drawingml/2006/main">
                  <a:graphicData uri="http://schemas.microsoft.com/office/word/2010/wordprocessingGroup">
                    <wpg:wgp>
                      <wpg:cNvGrpSpPr/>
                      <wpg:grpSpPr>
                        <a:xfrm>
                          <a:off x="0" y="0"/>
                          <a:ext cx="5486400" cy="309880"/>
                          <a:chOff x="1304" y="4791"/>
                          <a:chExt cx="7957" cy="482"/>
                        </a:xfrm>
                      </wpg:grpSpPr>
                      <wps:wsp>
                        <wps:cNvPr id="2" name="直线 3"/>
                        <wps:cNvSpPr/>
                        <wps:spPr>
                          <a:xfrm>
                            <a:off x="1304" y="5050"/>
                            <a:ext cx="3515" cy="0"/>
                          </a:xfrm>
                          <a:prstGeom prst="line">
                            <a:avLst/>
                          </a:prstGeom>
                          <a:ln w="34925" cap="flat" cmpd="sng">
                            <a:solidFill>
                              <a:srgbClr val="FF0000"/>
                            </a:solidFill>
                            <a:prstDash val="solid"/>
                            <a:headEnd type="none" w="med" len="med"/>
                            <a:tailEnd type="none" w="med" len="med"/>
                          </a:ln>
                        </wps:spPr>
                        <wps:bodyPr upright="1"/>
                      </wps:wsp>
                      <wps:wsp>
                        <wps:cNvPr id="3" name="自选图形 4"/>
                        <wps:cNvSpPr/>
                        <wps:spPr>
                          <a:xfrm>
                            <a:off x="5060" y="4791"/>
                            <a:ext cx="482" cy="482"/>
                          </a:xfrm>
                          <a:prstGeom prst="star5">
                            <a:avLst/>
                          </a:prstGeom>
                          <a:solidFill>
                            <a:srgbClr val="FF0000"/>
                          </a:solidFill>
                          <a:ln w="12700" cap="flat" cmpd="sng">
                            <a:solidFill>
                              <a:srgbClr val="FF0000"/>
                            </a:solidFill>
                            <a:prstDash val="solid"/>
                            <a:miter/>
                            <a:headEnd type="none" w="med" len="med"/>
                            <a:tailEnd type="none" w="med" len="med"/>
                          </a:ln>
                        </wps:spPr>
                        <wps:bodyPr wrap="square" upright="1"/>
                      </wps:wsp>
                      <wps:wsp>
                        <wps:cNvPr id="4" name="直线 5"/>
                        <wps:cNvSpPr/>
                        <wps:spPr>
                          <a:xfrm>
                            <a:off x="5746" y="5050"/>
                            <a:ext cx="3515" cy="0"/>
                          </a:xfrm>
                          <a:prstGeom prst="line">
                            <a:avLst/>
                          </a:prstGeom>
                          <a:ln w="34925" cap="flat" cmpd="sng">
                            <a:solidFill>
                              <a:srgbClr val="FF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2.1pt;margin-top:2.8pt;height:24.4pt;width:432pt;z-index:251660288;mso-width-relative:page;mso-height-relative:page;" coordorigin="1304,4791" coordsize="7957,482" o:gfxdata="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OfQi6LUAAAABgEAAA8AAAAAAAAAAQAgAAAAIgAAAGRycy9kb3ducmV2&#10;LnhtbFBLAQIUABQAAAAIAIdO4kBt2qtG5AIAAGQJAAAOAAAAAAAAAAEAIAAAACMBAABkcnMvZTJv&#10;RG9jLnhtbFBLBQYAAAAABgAGAFkBAAB5BgAAAAA=&#10;">
                <o:lock v:ext="edit" aspectratio="f"/>
                <v:line id="直线 3" o:spid="_x0000_s1026" o:spt="20" style="position:absolute;left:1304;top:5050;height:0;width:3515;" filled="f" stroked="t" coordsize="21600,21600" o:gfxdata="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o68vQAA&#10;ANoAAAAPAAAAAAAAAAEAIAAAACIAAABkcnMvZG93bnJldi54bWxQSwECFAAUAAAACACHTuJAMy8F&#10;njsAAAA5AAAAEAAAAAAAAAABACAAAAAMAQAAZHJzL3NoYXBleG1sLnhtbFBLBQYAAAAABgAGAFsB&#10;AAC2AwAAAAA=&#10;">
                  <v:fill on="f" focussize="0,0"/>
                  <v:stroke weight="2.75pt" color="#FF0000" joinstyle="round"/>
                  <v:imagedata o:title=""/>
                  <o:lock v:ext="edit" aspectratio="f"/>
                </v:line>
                <v:shape id="自选图形 4" o:spid="_x0000_s1026" style="position:absolute;left:5060;top:4791;height:482;width:482;" fillcolor="#FF0000" filled="t" stroked="t" coordsize="482,482" o:gfxdata="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oLjmAtwAAANoAAAAP&#10;AAAAAAAAAAEAIAAAACIAAABkcnMvZG93bnJldi54bWxQSwECFAAUAAAACACHTuJAMy8FnjsAAAA5&#10;AAAAEAAAAAAAAAABACAAAAAGAQAAZHJzL3NoYXBleG1sLnhtbFBLBQYAAAAABgAGAFsBAACwAwAA&#10;AAA=&#10;" path="m0,184l184,184,241,0,297,184,481,184,333,297,389,481,241,368,92,481,148,297xe">
                  <v:path o:connectlocs="241,0;0,184;92,481;389,481;481,184" o:connectangles="247,164,82,82,0"/>
                  <v:fill on="t" focussize="0,0"/>
                  <v:stroke weight="1pt" color="#FF0000" joinstyle="miter"/>
                  <v:imagedata o:title=""/>
                  <o:lock v:ext="edit" aspectratio="f"/>
                </v:shape>
                <v:line id="直线 5" o:spid="_x0000_s1026" o:spt="20" style="position:absolute;left:5746;top:5050;height:0;width:3515;" filled="f" stroked="t" coordsize="21600,21600" o:gfxdata="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X7NTvQAA&#10;ANoAAAAPAAAAAAAAAAEAIAAAACIAAABkcnMvZG93bnJldi54bWxQSwECFAAUAAAACACHTuJAMy8F&#10;njsAAAA5AAAAEAAAAAAAAAABACAAAAAMAQAAZHJzL3NoYXBleG1sLnhtbFBLBQYAAAAABgAGAFsB&#10;AAC2AwAAAAA=&#10;">
                  <v:fill on="f" focussize="0,0"/>
                  <v:stroke weight="2.75pt" color="#FF0000" joinstyle="round"/>
                  <v:imagedata o:title=""/>
                  <o:lock v:ext="edit" aspectratio="f"/>
                </v:line>
              </v:group>
            </w:pict>
          </mc:Fallback>
        </mc:AlternateContent>
      </w:r>
    </w:p>
    <w:p>
      <w:pPr>
        <w:spacing w:line="240" w:lineRule="exact"/>
        <w:rPr>
          <w:rFonts w:hint="eastAsia" w:ascii="宋体" w:hAnsi="宋体"/>
          <w:sz w:val="28"/>
          <w:szCs w:val="28"/>
        </w:rPr>
      </w:pPr>
    </w:p>
    <w:p>
      <w:pPr>
        <w:spacing w:line="240" w:lineRule="exact"/>
        <w:rPr>
          <w:rFonts w:hint="eastAsia" w:ascii="宋体" w:hAnsi="宋体"/>
          <w:sz w:val="28"/>
          <w:szCs w:val="28"/>
        </w:rPr>
      </w:pPr>
    </w:p>
    <w:p>
      <w:pPr>
        <w:spacing w:line="240" w:lineRule="exact"/>
        <w:rPr>
          <w:rFonts w:hint="eastAsia" w:ascii="宋体" w:hAnsi="宋体"/>
          <w:sz w:val="28"/>
          <w:szCs w:val="28"/>
        </w:rPr>
      </w:pPr>
    </w:p>
    <w:p>
      <w:pPr>
        <w:spacing w:line="480" w:lineRule="exact"/>
        <w:rPr>
          <w:rFonts w:hint="eastAsia" w:ascii="宋体" w:hAnsi="宋体" w:eastAsia="方正小标宋_GBK" w:cs="黑体"/>
          <w:spacing w:val="-12"/>
          <w:sz w:val="44"/>
          <w:szCs w:val="44"/>
        </w:rPr>
      </w:pPr>
    </w:p>
    <w:p>
      <w:pPr>
        <w:widowControl/>
        <w:spacing w:line="578" w:lineRule="exact"/>
        <w:jc w:val="center"/>
        <w:textAlignment w:val="baseline"/>
        <w:rPr>
          <w:rStyle w:val="13"/>
          <w:rFonts w:ascii="宋体" w:hAnsi="宋体" w:eastAsia="方正小标宋_GBK"/>
          <w:color w:val="000000"/>
          <w:kern w:val="0"/>
          <w:sz w:val="44"/>
          <w:szCs w:val="44"/>
        </w:rPr>
      </w:pPr>
      <w:r>
        <w:rPr>
          <w:rStyle w:val="13"/>
          <w:rFonts w:hint="eastAsia" w:ascii="宋体" w:hAnsi="宋体" w:eastAsia="方正小标宋_GBK"/>
          <w:color w:val="000000"/>
          <w:kern w:val="0"/>
          <w:sz w:val="44"/>
          <w:szCs w:val="44"/>
        </w:rPr>
        <w:t>中共淮南市委办公室印发</w:t>
      </w:r>
      <w:r>
        <w:rPr>
          <w:rStyle w:val="13"/>
          <w:rFonts w:hint="eastAsia" w:ascii="宋体" w:hAnsi="宋体"/>
          <w:color w:val="000000"/>
          <w:kern w:val="0"/>
          <w:sz w:val="44"/>
          <w:szCs w:val="44"/>
        </w:rPr>
        <w:t>《</w:t>
      </w:r>
      <w:r>
        <w:rPr>
          <w:rStyle w:val="13"/>
          <w:rFonts w:ascii="宋体" w:hAnsi="宋体" w:eastAsia="方正小标宋_GBK"/>
          <w:color w:val="000000"/>
          <w:kern w:val="0"/>
          <w:sz w:val="44"/>
          <w:szCs w:val="44"/>
        </w:rPr>
        <w:t>关于加快发展</w:t>
      </w:r>
    </w:p>
    <w:p>
      <w:pPr>
        <w:widowControl/>
        <w:spacing w:line="578" w:lineRule="exact"/>
        <w:jc w:val="center"/>
        <w:textAlignment w:val="baseline"/>
        <w:rPr>
          <w:rStyle w:val="13"/>
          <w:rFonts w:ascii="宋体" w:hAnsi="宋体" w:eastAsia="方正小标宋_GBK"/>
          <w:color w:val="000000"/>
          <w:kern w:val="0"/>
          <w:sz w:val="44"/>
          <w:szCs w:val="44"/>
        </w:rPr>
      </w:pPr>
      <w:r>
        <w:rPr>
          <w:rStyle w:val="13"/>
          <w:rFonts w:ascii="宋体" w:hAnsi="宋体" w:eastAsia="方正小标宋_GBK"/>
          <w:color w:val="000000"/>
          <w:kern w:val="0"/>
          <w:sz w:val="44"/>
          <w:szCs w:val="44"/>
        </w:rPr>
        <w:t>全市老年教育工作的意见</w:t>
      </w:r>
      <w:r>
        <w:rPr>
          <w:rStyle w:val="13"/>
          <w:rFonts w:hint="eastAsia" w:ascii="宋体" w:hAnsi="宋体"/>
          <w:color w:val="000000"/>
          <w:kern w:val="0"/>
          <w:sz w:val="44"/>
          <w:szCs w:val="44"/>
        </w:rPr>
        <w:t>》</w:t>
      </w:r>
      <w:r>
        <w:rPr>
          <w:rStyle w:val="13"/>
          <w:rFonts w:hint="eastAsia" w:ascii="宋体" w:hAnsi="宋体" w:eastAsia="方正小标宋_GBK"/>
          <w:color w:val="000000"/>
          <w:kern w:val="0"/>
          <w:sz w:val="44"/>
          <w:szCs w:val="44"/>
        </w:rPr>
        <w:t>的通知</w:t>
      </w:r>
    </w:p>
    <w:p>
      <w:pPr>
        <w:pStyle w:val="18"/>
        <w:tabs>
          <w:tab w:val="left" w:pos="1012"/>
        </w:tabs>
        <w:spacing w:line="578" w:lineRule="exact"/>
        <w:ind w:firstLine="0"/>
        <w:rPr>
          <w:rFonts w:eastAsia="方正仿宋_GB2312" w:cs="Times New Roman"/>
          <w:sz w:val="32"/>
          <w:szCs w:val="32"/>
          <w:lang w:val="en-US" w:eastAsia="zh-CN"/>
        </w:rPr>
      </w:pPr>
      <w:bookmarkStart w:id="0" w:name="bookmark0"/>
      <w:bookmarkStart w:id="1" w:name="bookmark2"/>
      <w:bookmarkStart w:id="2" w:name="bookmark1"/>
    </w:p>
    <w:p>
      <w:pPr>
        <w:spacing w:line="578" w:lineRule="exact"/>
        <w:rPr>
          <w:rFonts w:hint="eastAsia" w:ascii="宋体" w:hAnsi="宋体" w:eastAsia="楷体_GB2312"/>
          <w:kern w:val="0"/>
          <w:sz w:val="32"/>
          <w:szCs w:val="32"/>
        </w:rPr>
      </w:pPr>
      <w:r>
        <w:rPr>
          <w:rFonts w:hint="eastAsia" w:ascii="宋体" w:hAnsi="宋体" w:eastAsia="楷体_GB2312"/>
          <w:kern w:val="0"/>
          <w:sz w:val="32"/>
          <w:szCs w:val="32"/>
        </w:rPr>
        <w:t>各县</w:t>
      </w:r>
      <w:r>
        <w:rPr>
          <w:rFonts w:hint="eastAsia" w:ascii="宋体" w:hAnsi="宋体"/>
          <w:kern w:val="0"/>
          <w:sz w:val="32"/>
          <w:szCs w:val="32"/>
        </w:rPr>
        <w:t>、</w:t>
      </w:r>
      <w:r>
        <w:rPr>
          <w:rFonts w:hint="eastAsia" w:ascii="宋体" w:hAnsi="宋体" w:eastAsia="楷体_GB2312"/>
          <w:kern w:val="0"/>
          <w:sz w:val="32"/>
          <w:szCs w:val="32"/>
        </w:rPr>
        <w:t>区委</w:t>
      </w:r>
      <w:r>
        <w:rPr>
          <w:rFonts w:hint="eastAsia" w:ascii="宋体" w:hAnsi="宋体"/>
          <w:kern w:val="0"/>
          <w:sz w:val="32"/>
          <w:szCs w:val="32"/>
        </w:rPr>
        <w:t>，</w:t>
      </w:r>
      <w:r>
        <w:rPr>
          <w:rFonts w:hint="eastAsia" w:ascii="宋体" w:hAnsi="宋体" w:eastAsia="楷体_GB2312"/>
          <w:kern w:val="0"/>
          <w:sz w:val="32"/>
          <w:szCs w:val="32"/>
        </w:rPr>
        <w:t>市委各部委办局</w:t>
      </w:r>
      <w:r>
        <w:rPr>
          <w:rFonts w:hint="eastAsia" w:ascii="宋体" w:hAnsi="宋体"/>
          <w:kern w:val="0"/>
          <w:sz w:val="32"/>
          <w:szCs w:val="32"/>
        </w:rPr>
        <w:t>，</w:t>
      </w:r>
      <w:r>
        <w:rPr>
          <w:rFonts w:hint="eastAsia" w:ascii="宋体" w:hAnsi="宋体" w:eastAsia="楷体_GB2312"/>
          <w:kern w:val="0"/>
          <w:sz w:val="32"/>
          <w:szCs w:val="32"/>
        </w:rPr>
        <w:t>市直各单位党组</w:t>
      </w:r>
      <w:r>
        <w:rPr>
          <w:rFonts w:hint="eastAsia" w:ascii="宋体" w:hAnsi="宋体"/>
          <w:kern w:val="0"/>
          <w:sz w:val="32"/>
          <w:szCs w:val="32"/>
        </w:rPr>
        <w:t>（</w:t>
      </w:r>
      <w:r>
        <w:rPr>
          <w:rFonts w:hint="eastAsia" w:ascii="宋体" w:hAnsi="宋体" w:eastAsia="楷体_GB2312"/>
          <w:kern w:val="0"/>
          <w:sz w:val="32"/>
          <w:szCs w:val="32"/>
        </w:rPr>
        <w:t>党委</w:t>
      </w:r>
      <w:r>
        <w:rPr>
          <w:rFonts w:hint="eastAsia" w:ascii="宋体" w:hAnsi="宋体"/>
          <w:kern w:val="0"/>
          <w:sz w:val="32"/>
          <w:szCs w:val="32"/>
        </w:rPr>
        <w:t>）：</w:t>
      </w:r>
    </w:p>
    <w:p>
      <w:pPr>
        <w:suppressAutoHyphens w:val="0"/>
        <w:spacing w:line="578" w:lineRule="exact"/>
        <w:ind w:firstLine="640" w:firstLineChars="200"/>
        <w:rPr>
          <w:rFonts w:hint="eastAsia" w:ascii="宋体" w:hAnsi="宋体" w:eastAsia="楷体_GB2312"/>
          <w:kern w:val="0"/>
          <w:sz w:val="32"/>
          <w:szCs w:val="32"/>
        </w:rPr>
      </w:pPr>
      <w:r>
        <w:rPr>
          <w:rFonts w:hint="eastAsia" w:ascii="宋体" w:hAnsi="宋体"/>
          <w:kern w:val="0"/>
          <w:sz w:val="32"/>
          <w:szCs w:val="32"/>
        </w:rPr>
        <w:t>《</w:t>
      </w:r>
      <w:r>
        <w:rPr>
          <w:rFonts w:hint="eastAsia" w:ascii="宋体" w:hAnsi="宋体" w:eastAsia="楷体_GB2312"/>
          <w:kern w:val="0"/>
          <w:sz w:val="32"/>
          <w:szCs w:val="32"/>
        </w:rPr>
        <w:t>关于加快发展全市老年教育工作的意见</w:t>
      </w:r>
      <w:r>
        <w:rPr>
          <w:rFonts w:hint="eastAsia" w:ascii="宋体" w:hAnsi="宋体"/>
          <w:kern w:val="0"/>
          <w:sz w:val="32"/>
          <w:szCs w:val="32"/>
        </w:rPr>
        <w:t>》</w:t>
      </w:r>
      <w:r>
        <w:rPr>
          <w:rFonts w:hint="eastAsia" w:ascii="宋体" w:hAnsi="宋体" w:eastAsia="楷体_GB2312"/>
          <w:kern w:val="0"/>
          <w:sz w:val="32"/>
          <w:szCs w:val="32"/>
        </w:rPr>
        <w:t>已经市委负责同志同意</w:t>
      </w:r>
      <w:r>
        <w:rPr>
          <w:rFonts w:hint="eastAsia" w:ascii="宋体" w:hAnsi="宋体"/>
          <w:kern w:val="0"/>
          <w:sz w:val="32"/>
          <w:szCs w:val="32"/>
        </w:rPr>
        <w:t>，</w:t>
      </w:r>
      <w:r>
        <w:rPr>
          <w:rFonts w:hint="eastAsia" w:ascii="宋体" w:hAnsi="宋体" w:eastAsia="楷体_GB2312"/>
          <w:kern w:val="0"/>
          <w:sz w:val="32"/>
          <w:szCs w:val="32"/>
        </w:rPr>
        <w:t>现印发给你们</w:t>
      </w:r>
      <w:r>
        <w:rPr>
          <w:rFonts w:hint="eastAsia" w:ascii="宋体" w:hAnsi="宋体"/>
          <w:kern w:val="0"/>
          <w:sz w:val="32"/>
          <w:szCs w:val="32"/>
        </w:rPr>
        <w:t>，</w:t>
      </w:r>
      <w:r>
        <w:rPr>
          <w:rFonts w:hint="eastAsia" w:ascii="宋体" w:hAnsi="宋体" w:eastAsia="楷体_GB2312"/>
          <w:kern w:val="0"/>
          <w:sz w:val="32"/>
          <w:szCs w:val="32"/>
        </w:rPr>
        <w:t>请结合实际认真贯彻落实</w:t>
      </w:r>
      <w:r>
        <w:rPr>
          <w:rFonts w:hint="eastAsia" w:ascii="宋体" w:hAnsi="宋体"/>
          <w:kern w:val="0"/>
          <w:sz w:val="32"/>
          <w:szCs w:val="32"/>
        </w:rPr>
        <w:t>。</w:t>
      </w:r>
    </w:p>
    <w:p>
      <w:pPr>
        <w:spacing w:line="578" w:lineRule="exact"/>
        <w:ind w:right="1132" w:firstLine="4108" w:firstLineChars="1284"/>
        <w:jc w:val="distribute"/>
        <w:rPr>
          <w:rFonts w:hint="eastAsia" w:ascii="宋体" w:hAnsi="宋体" w:eastAsia="楷体_GB2312"/>
          <w:sz w:val="32"/>
          <w:szCs w:val="32"/>
        </w:rPr>
      </w:pPr>
    </w:p>
    <w:p>
      <w:pPr>
        <w:suppressAutoHyphens w:val="0"/>
        <w:spacing w:line="578" w:lineRule="exact"/>
        <w:ind w:firstLine="4960" w:firstLineChars="1550"/>
        <w:rPr>
          <w:rFonts w:hint="eastAsia" w:ascii="宋体" w:hAnsi="宋体" w:eastAsia="楷体_GB2312"/>
          <w:sz w:val="32"/>
          <w:szCs w:val="32"/>
        </w:rPr>
      </w:pPr>
      <w:r>
        <w:rPr>
          <w:rFonts w:hint="eastAsia" w:ascii="宋体" w:hAnsi="宋体" w:eastAsia="楷体_GB2312"/>
          <w:sz w:val="32"/>
          <w:szCs w:val="32"/>
        </w:rPr>
        <w:t>中共淮南市委办公室</w:t>
      </w:r>
    </w:p>
    <w:p>
      <w:pPr>
        <w:suppressAutoHyphens w:val="0"/>
        <w:spacing w:line="578" w:lineRule="exact"/>
        <w:ind w:firstLine="5600" w:firstLineChars="1750"/>
        <w:rPr>
          <w:rFonts w:hint="eastAsia" w:ascii="宋体" w:hAnsi="宋体" w:eastAsia="楷体_GB2312"/>
          <w:sz w:val="32"/>
          <w:szCs w:val="32"/>
        </w:rPr>
      </w:pPr>
      <w:r>
        <w:rPr>
          <w:rFonts w:hint="eastAsia" w:ascii="宋体" w:hAnsi="宋体" w:eastAsia="楷体_GB2312"/>
          <w:sz w:val="32"/>
          <w:szCs w:val="32"/>
        </w:rPr>
        <w:t>2022年1月11日</w:t>
      </w:r>
    </w:p>
    <w:p>
      <w:pPr>
        <w:spacing w:line="552" w:lineRule="exact"/>
        <w:ind w:firstLine="3360" w:firstLineChars="1600"/>
        <w:rPr>
          <w:rFonts w:ascii="宋体" w:hAnsi="宋体" w:eastAsia="方正仿宋_GB2312"/>
        </w:rPr>
      </w:pPr>
      <w:r>
        <w:rPr>
          <w:rFonts w:ascii="宋体" w:hAnsi="宋体"/>
        </w:rPr>
        <w:br w:type="page"/>
      </w:r>
    </w:p>
    <w:p>
      <w:pPr>
        <w:widowControl/>
        <w:spacing w:line="552" w:lineRule="exact"/>
        <w:jc w:val="center"/>
        <w:textAlignment w:val="baseline"/>
        <w:rPr>
          <w:rStyle w:val="13"/>
          <w:rFonts w:ascii="宋体" w:hAnsi="宋体" w:eastAsia="方正小标宋_GBK"/>
          <w:color w:val="000000"/>
          <w:kern w:val="0"/>
          <w:sz w:val="44"/>
          <w:szCs w:val="44"/>
        </w:rPr>
      </w:pPr>
    </w:p>
    <w:p>
      <w:pPr>
        <w:widowControl/>
        <w:spacing w:line="552" w:lineRule="exact"/>
        <w:jc w:val="center"/>
        <w:textAlignment w:val="baseline"/>
        <w:rPr>
          <w:rFonts w:ascii="宋体" w:hAnsi="宋体" w:eastAsia="方正仿宋_GB2312"/>
          <w:sz w:val="32"/>
          <w:szCs w:val="32"/>
        </w:rPr>
      </w:pPr>
      <w:r>
        <w:rPr>
          <w:rStyle w:val="13"/>
          <w:rFonts w:ascii="宋体" w:hAnsi="宋体" w:eastAsia="方正小标宋_GBK"/>
          <w:color w:val="000000"/>
          <w:kern w:val="0"/>
          <w:sz w:val="44"/>
          <w:szCs w:val="44"/>
        </w:rPr>
        <w:t>关于加快发展全市老年教育工作的意见</w:t>
      </w:r>
    </w:p>
    <w:p>
      <w:pPr>
        <w:pStyle w:val="18"/>
        <w:tabs>
          <w:tab w:val="left" w:pos="1012"/>
        </w:tabs>
        <w:spacing w:line="552" w:lineRule="exact"/>
        <w:ind w:firstLine="0"/>
        <w:rPr>
          <w:rFonts w:eastAsia="方正仿宋_GB2312" w:cs="Times New Roman"/>
          <w:sz w:val="32"/>
          <w:szCs w:val="32"/>
          <w:lang w:val="en-US" w:eastAsia="zh-CN"/>
        </w:rPr>
      </w:pPr>
    </w:p>
    <w:p>
      <w:pPr>
        <w:pStyle w:val="18"/>
        <w:tabs>
          <w:tab w:val="left" w:pos="1012"/>
        </w:tabs>
        <w:suppressAutoHyphens w:val="0"/>
        <w:spacing w:line="552" w:lineRule="exact"/>
        <w:ind w:firstLine="640" w:firstLineChars="200"/>
        <w:rPr>
          <w:rFonts w:eastAsia="仿宋_GB2312" w:cs="Times New Roman"/>
          <w:sz w:val="32"/>
          <w:szCs w:val="32"/>
          <w:lang w:val="en-US" w:eastAsia="zh-CN"/>
        </w:rPr>
      </w:pPr>
      <w:r>
        <w:rPr>
          <w:rFonts w:eastAsia="仿宋_GB2312" w:cs="Times New Roman"/>
          <w:sz w:val="32"/>
          <w:szCs w:val="32"/>
          <w:lang w:val="en-US" w:eastAsia="zh-CN"/>
        </w:rPr>
        <w:t>为贯彻落实中共中央</w:t>
      </w:r>
      <w:r>
        <w:rPr>
          <w:rFonts w:hint="eastAsia" w:cs="Times New Roman"/>
          <w:sz w:val="32"/>
          <w:szCs w:val="32"/>
          <w:lang w:val="en-US" w:eastAsia="zh-CN"/>
        </w:rPr>
        <w:t>、</w:t>
      </w:r>
      <w:r>
        <w:rPr>
          <w:rFonts w:eastAsia="仿宋_GB2312" w:cs="Times New Roman"/>
          <w:sz w:val="32"/>
          <w:szCs w:val="32"/>
          <w:lang w:val="en-US" w:eastAsia="zh-CN"/>
        </w:rPr>
        <w:t>国务院</w:t>
      </w:r>
      <w:r>
        <w:rPr>
          <w:rFonts w:cs="Times New Roman"/>
          <w:sz w:val="32"/>
          <w:szCs w:val="32"/>
          <w:lang w:val="en-US" w:eastAsia="zh-CN"/>
        </w:rPr>
        <w:t>《</w:t>
      </w:r>
      <w:r>
        <w:rPr>
          <w:rFonts w:eastAsia="仿宋_GB2312" w:cs="Times New Roman"/>
          <w:sz w:val="32"/>
          <w:szCs w:val="32"/>
          <w:lang w:val="en-US" w:eastAsia="zh-CN"/>
        </w:rPr>
        <w:t>关于加强新时代老龄工作的意见</w:t>
      </w:r>
      <w:r>
        <w:rPr>
          <w:rFonts w:cs="Times New Roman"/>
          <w:sz w:val="32"/>
          <w:szCs w:val="32"/>
          <w:lang w:val="en-US" w:eastAsia="zh-CN"/>
        </w:rPr>
        <w:t>》《</w:t>
      </w:r>
      <w:r>
        <w:rPr>
          <w:rFonts w:eastAsia="仿宋_GB2312" w:cs="Times New Roman"/>
          <w:sz w:val="32"/>
          <w:szCs w:val="32"/>
          <w:lang w:val="en-US" w:eastAsia="zh-CN"/>
        </w:rPr>
        <w:t>国家积极应对人口老龄化中长期规划</w:t>
      </w:r>
      <w:r>
        <w:rPr>
          <w:rFonts w:cs="Times New Roman"/>
          <w:sz w:val="32"/>
          <w:szCs w:val="32"/>
          <w:lang w:val="en-US" w:eastAsia="zh-CN"/>
        </w:rPr>
        <w:t>》</w:t>
      </w:r>
      <w:r>
        <w:rPr>
          <w:rFonts w:hint="eastAsia" w:eastAsia="仿宋_GB2312" w:cs="Times New Roman"/>
          <w:sz w:val="32"/>
          <w:szCs w:val="32"/>
          <w:lang w:val="en-US" w:eastAsia="zh-CN"/>
        </w:rPr>
        <w:t>和</w:t>
      </w:r>
      <w:r>
        <w:rPr>
          <w:rFonts w:cs="Times New Roman"/>
          <w:sz w:val="32"/>
          <w:szCs w:val="32"/>
          <w:lang w:val="en-US" w:eastAsia="zh-CN"/>
        </w:rPr>
        <w:t>《</w:t>
      </w:r>
      <w:r>
        <w:rPr>
          <w:rFonts w:eastAsia="仿宋_GB2312" w:cs="Times New Roman"/>
          <w:sz w:val="32"/>
          <w:szCs w:val="32"/>
          <w:lang w:val="en-US" w:eastAsia="zh-CN"/>
        </w:rPr>
        <w:t>安徽省老年教育条例</w:t>
      </w:r>
      <w:r>
        <w:rPr>
          <w:rFonts w:cs="Times New Roman"/>
          <w:sz w:val="32"/>
          <w:szCs w:val="32"/>
          <w:lang w:val="en-US" w:eastAsia="zh-CN"/>
        </w:rPr>
        <w:t>》</w:t>
      </w:r>
      <w:bookmarkEnd w:id="0"/>
      <w:bookmarkEnd w:id="1"/>
      <w:bookmarkEnd w:id="2"/>
      <w:r>
        <w:rPr>
          <w:rFonts w:cs="Times New Roman"/>
          <w:sz w:val="32"/>
          <w:szCs w:val="32"/>
          <w:lang w:val="en-US" w:eastAsia="zh-CN"/>
        </w:rPr>
        <w:t>《</w:t>
      </w:r>
      <w:r>
        <w:rPr>
          <w:rFonts w:eastAsia="仿宋_GB2312" w:cs="Times New Roman"/>
          <w:sz w:val="32"/>
          <w:szCs w:val="32"/>
          <w:lang w:val="en-US" w:eastAsia="zh-CN"/>
        </w:rPr>
        <w:t>安徽省教育厅等五部门关于积极推进老年大学</w:t>
      </w:r>
      <w:r>
        <w:rPr>
          <w:rFonts w:cs="Times New Roman"/>
          <w:sz w:val="32"/>
          <w:szCs w:val="32"/>
          <w:lang w:val="en-US" w:eastAsia="zh-CN"/>
        </w:rPr>
        <w:t>（</w:t>
      </w:r>
      <w:r>
        <w:rPr>
          <w:rFonts w:eastAsia="仿宋_GB2312" w:cs="Times New Roman"/>
          <w:sz w:val="32"/>
          <w:szCs w:val="32"/>
          <w:lang w:val="en-US" w:eastAsia="zh-CN"/>
        </w:rPr>
        <w:t>学校</w:t>
      </w:r>
      <w:r>
        <w:rPr>
          <w:rFonts w:cs="Times New Roman"/>
          <w:sz w:val="32"/>
          <w:szCs w:val="32"/>
          <w:lang w:val="en-US" w:eastAsia="zh-CN"/>
        </w:rPr>
        <w:t>）</w:t>
      </w:r>
      <w:r>
        <w:rPr>
          <w:rFonts w:eastAsia="仿宋_GB2312" w:cs="Times New Roman"/>
          <w:sz w:val="32"/>
          <w:szCs w:val="32"/>
          <w:lang w:val="en-US" w:eastAsia="zh-CN"/>
        </w:rPr>
        <w:t>建设与发展的若干意见</w:t>
      </w:r>
      <w:r>
        <w:rPr>
          <w:rFonts w:cs="Times New Roman"/>
          <w:sz w:val="32"/>
          <w:szCs w:val="32"/>
          <w:lang w:val="en-US" w:eastAsia="zh-CN"/>
        </w:rPr>
        <w:t>》</w:t>
      </w:r>
      <w:r>
        <w:rPr>
          <w:rFonts w:hint="eastAsia" w:eastAsia="仿宋_GB2312" w:cs="Times New Roman"/>
          <w:sz w:val="32"/>
          <w:szCs w:val="32"/>
          <w:lang w:val="en-US" w:eastAsia="zh-CN"/>
        </w:rPr>
        <w:t>精神</w:t>
      </w:r>
      <w:r>
        <w:rPr>
          <w:rFonts w:cs="Times New Roman"/>
          <w:sz w:val="32"/>
          <w:szCs w:val="32"/>
          <w:lang w:val="en-US" w:eastAsia="zh-CN"/>
        </w:rPr>
        <w:t>，</w:t>
      </w:r>
      <w:r>
        <w:rPr>
          <w:rFonts w:hint="eastAsia" w:eastAsia="仿宋_GB2312" w:cs="Times New Roman"/>
          <w:sz w:val="32"/>
          <w:szCs w:val="32"/>
          <w:lang w:val="en-US" w:eastAsia="zh-CN"/>
        </w:rPr>
        <w:t>结合我市实际</w:t>
      </w:r>
      <w:r>
        <w:rPr>
          <w:rFonts w:hint="eastAsia" w:cs="Times New Roman"/>
          <w:sz w:val="32"/>
          <w:szCs w:val="32"/>
          <w:lang w:val="en-US" w:eastAsia="zh-CN"/>
        </w:rPr>
        <w:t>，</w:t>
      </w:r>
      <w:r>
        <w:rPr>
          <w:rFonts w:eastAsia="仿宋_GB2312" w:cs="Times New Roman"/>
          <w:sz w:val="32"/>
          <w:szCs w:val="32"/>
          <w:lang w:val="en-US" w:eastAsia="zh-CN"/>
        </w:rPr>
        <w:t>现就</w:t>
      </w:r>
      <w:r>
        <w:rPr>
          <w:rFonts w:hint="eastAsia" w:eastAsia="仿宋_GB2312" w:cs="Times New Roman"/>
          <w:sz w:val="32"/>
          <w:szCs w:val="32"/>
          <w:lang w:val="en-US" w:eastAsia="zh-CN"/>
        </w:rPr>
        <w:t>加快发展全市</w:t>
      </w:r>
      <w:r>
        <w:rPr>
          <w:rFonts w:eastAsia="仿宋_GB2312" w:cs="Times New Roman"/>
          <w:sz w:val="32"/>
          <w:szCs w:val="32"/>
          <w:lang w:val="en-US" w:eastAsia="zh-CN"/>
        </w:rPr>
        <w:t>老年教育</w:t>
      </w:r>
      <w:r>
        <w:rPr>
          <w:rFonts w:hint="eastAsia" w:eastAsia="仿宋_GB2312" w:cs="Times New Roman"/>
          <w:sz w:val="32"/>
          <w:szCs w:val="32"/>
          <w:lang w:val="en-US" w:eastAsia="zh-CN"/>
        </w:rPr>
        <w:t>工作</w:t>
      </w:r>
      <w:r>
        <w:rPr>
          <w:rFonts w:hint="eastAsia" w:cs="Times New Roman"/>
          <w:sz w:val="32"/>
          <w:szCs w:val="32"/>
          <w:lang w:val="en-US" w:eastAsia="zh-CN"/>
        </w:rPr>
        <w:t>，</w:t>
      </w:r>
      <w:r>
        <w:rPr>
          <w:rFonts w:eastAsia="仿宋_GB2312" w:cs="Times New Roman"/>
          <w:sz w:val="32"/>
          <w:szCs w:val="32"/>
          <w:lang w:val="en-US" w:eastAsia="zh-CN"/>
        </w:rPr>
        <w:t>提出如下意见</w:t>
      </w:r>
      <w:r>
        <w:rPr>
          <w:rFonts w:hint="eastAsia" w:cs="Times New Roman"/>
          <w:sz w:val="32"/>
          <w:szCs w:val="32"/>
          <w:lang w:val="en-US" w:eastAsia="zh-CN"/>
        </w:rPr>
        <w:t>。</w:t>
      </w:r>
    </w:p>
    <w:p>
      <w:pPr>
        <w:pStyle w:val="18"/>
        <w:suppressAutoHyphens w:val="0"/>
        <w:spacing w:line="552" w:lineRule="exact"/>
        <w:ind w:firstLine="640" w:firstLineChars="200"/>
        <w:rPr>
          <w:rFonts w:eastAsia="仿宋_GB2312" w:cs="Times New Roman"/>
          <w:sz w:val="32"/>
          <w:szCs w:val="32"/>
        </w:rPr>
      </w:pPr>
      <w:r>
        <w:rPr>
          <w:rFonts w:eastAsia="黑体" w:cs="Times New Roman"/>
          <w:sz w:val="32"/>
          <w:szCs w:val="32"/>
        </w:rPr>
        <w:t>一</w:t>
      </w:r>
      <w:r>
        <w:rPr>
          <w:rFonts w:cs="Times New Roman"/>
          <w:sz w:val="32"/>
          <w:szCs w:val="32"/>
        </w:rPr>
        <w:t>、</w:t>
      </w:r>
      <w:r>
        <w:rPr>
          <w:rFonts w:eastAsia="黑体" w:cs="Times New Roman"/>
          <w:sz w:val="32"/>
          <w:szCs w:val="32"/>
        </w:rPr>
        <w:t>指导思想</w:t>
      </w:r>
    </w:p>
    <w:p>
      <w:pPr>
        <w:suppressAutoHyphens w:val="0"/>
        <w:spacing w:line="552" w:lineRule="exact"/>
        <w:ind w:firstLine="640" w:firstLineChars="200"/>
        <w:rPr>
          <w:rFonts w:ascii="宋体" w:hAnsi="宋体" w:eastAsia="仿宋_GB2312"/>
          <w:sz w:val="32"/>
          <w:szCs w:val="32"/>
          <w:lang w:bidi="zh-TW"/>
        </w:rPr>
      </w:pPr>
      <w:r>
        <w:rPr>
          <w:rFonts w:hint="eastAsia" w:ascii="宋体" w:hAnsi="宋体" w:eastAsia="仿宋_GB2312"/>
          <w:sz w:val="32"/>
          <w:szCs w:val="32"/>
          <w:lang w:bidi="zh-TW"/>
        </w:rPr>
        <w:t>坚持</w:t>
      </w:r>
      <w:r>
        <w:rPr>
          <w:rFonts w:ascii="宋体" w:hAnsi="宋体" w:eastAsia="仿宋_GB2312"/>
          <w:sz w:val="32"/>
          <w:szCs w:val="32"/>
          <w:lang w:bidi="zh-TW"/>
        </w:rPr>
        <w:t>以习近平新时代中国特色社会主义思想为指导</w:t>
      </w:r>
      <w:r>
        <w:rPr>
          <w:rFonts w:ascii="宋体" w:hAnsi="宋体"/>
          <w:sz w:val="32"/>
          <w:szCs w:val="32"/>
          <w:lang w:bidi="zh-TW"/>
        </w:rPr>
        <w:t>，</w:t>
      </w:r>
      <w:r>
        <w:rPr>
          <w:rFonts w:hint="eastAsia" w:ascii="宋体" w:hAnsi="宋体" w:eastAsia="仿宋_GB2312"/>
          <w:sz w:val="32"/>
          <w:szCs w:val="32"/>
          <w:lang w:bidi="zh-TW"/>
        </w:rPr>
        <w:t>深入</w:t>
      </w:r>
      <w:r>
        <w:rPr>
          <w:rFonts w:ascii="宋体" w:hAnsi="宋体" w:eastAsia="仿宋_GB2312"/>
          <w:sz w:val="32"/>
          <w:szCs w:val="32"/>
          <w:lang w:bidi="zh-TW"/>
        </w:rPr>
        <w:t>贯彻</w:t>
      </w:r>
      <w:r>
        <w:rPr>
          <w:rFonts w:hint="eastAsia" w:ascii="宋体" w:hAnsi="宋体" w:eastAsia="仿宋_GB2312"/>
          <w:sz w:val="32"/>
          <w:szCs w:val="32"/>
          <w:lang w:bidi="zh-TW"/>
        </w:rPr>
        <w:t>落实</w:t>
      </w:r>
      <w:r>
        <w:rPr>
          <w:rFonts w:ascii="宋体" w:hAnsi="宋体" w:eastAsia="仿宋_GB2312"/>
          <w:sz w:val="32"/>
          <w:szCs w:val="32"/>
          <w:lang w:bidi="zh-TW"/>
        </w:rPr>
        <w:t>习近平总书记关于积极应对人口老龄化的重要讲话</w:t>
      </w:r>
      <w:r>
        <w:rPr>
          <w:rFonts w:hint="eastAsia" w:ascii="宋体" w:hAnsi="宋体" w:eastAsia="仿宋_GB2312"/>
          <w:sz w:val="32"/>
          <w:szCs w:val="32"/>
          <w:lang w:bidi="zh-TW"/>
        </w:rPr>
        <w:t>指示</w:t>
      </w:r>
      <w:r>
        <w:rPr>
          <w:rFonts w:ascii="宋体" w:hAnsi="宋体" w:eastAsia="仿宋_GB2312"/>
          <w:sz w:val="32"/>
          <w:szCs w:val="32"/>
          <w:lang w:bidi="zh-TW"/>
        </w:rPr>
        <w:t>精神</w:t>
      </w:r>
      <w:r>
        <w:rPr>
          <w:rFonts w:ascii="宋体" w:hAnsi="宋体"/>
          <w:sz w:val="32"/>
          <w:szCs w:val="32"/>
          <w:lang w:bidi="zh-TW"/>
        </w:rPr>
        <w:t>，</w:t>
      </w:r>
      <w:r>
        <w:rPr>
          <w:rFonts w:ascii="宋体" w:hAnsi="宋体" w:eastAsia="仿宋_GB2312"/>
          <w:sz w:val="32"/>
          <w:szCs w:val="32"/>
          <w:lang w:bidi="zh-TW"/>
        </w:rPr>
        <w:t>坚持以人民为中心的发展</w:t>
      </w:r>
      <w:r>
        <w:rPr>
          <w:rFonts w:hint="eastAsia" w:ascii="宋体" w:hAnsi="宋体" w:eastAsia="仿宋_GB2312"/>
          <w:sz w:val="32"/>
          <w:szCs w:val="32"/>
          <w:lang w:bidi="zh-TW"/>
        </w:rPr>
        <w:t>思想</w:t>
      </w:r>
      <w:r>
        <w:rPr>
          <w:rFonts w:ascii="宋体" w:hAnsi="宋体"/>
          <w:sz w:val="32"/>
          <w:szCs w:val="32"/>
          <w:lang w:bidi="zh-TW"/>
        </w:rPr>
        <w:t>，</w:t>
      </w:r>
      <w:r>
        <w:rPr>
          <w:rFonts w:ascii="宋体" w:hAnsi="宋体" w:eastAsia="仿宋_GB2312"/>
          <w:sz w:val="32"/>
          <w:szCs w:val="32"/>
          <w:lang w:bidi="zh-TW"/>
        </w:rPr>
        <w:t>将老年教育纳入终身教育体系</w:t>
      </w:r>
      <w:r>
        <w:rPr>
          <w:rFonts w:hint="eastAsia" w:ascii="宋体" w:hAnsi="宋体"/>
          <w:sz w:val="32"/>
          <w:szCs w:val="32"/>
          <w:lang w:bidi="zh-TW"/>
        </w:rPr>
        <w:t>，</w:t>
      </w:r>
      <w:r>
        <w:rPr>
          <w:rFonts w:ascii="宋体" w:hAnsi="宋体" w:eastAsia="仿宋_GB2312"/>
          <w:sz w:val="32"/>
          <w:szCs w:val="32"/>
          <w:lang w:bidi="zh-TW"/>
        </w:rPr>
        <w:t>以扩大老年教育资源有效供给为重点</w:t>
      </w:r>
      <w:r>
        <w:rPr>
          <w:rFonts w:ascii="宋体" w:hAnsi="宋体"/>
          <w:sz w:val="32"/>
          <w:szCs w:val="32"/>
          <w:lang w:bidi="zh-TW"/>
        </w:rPr>
        <w:t>，</w:t>
      </w:r>
      <w:r>
        <w:rPr>
          <w:rFonts w:ascii="宋体" w:hAnsi="宋体" w:eastAsia="仿宋_GB2312"/>
          <w:sz w:val="32"/>
          <w:szCs w:val="32"/>
          <w:lang w:bidi="zh-TW"/>
        </w:rPr>
        <w:t>创新发展机制</w:t>
      </w:r>
      <w:r>
        <w:rPr>
          <w:rFonts w:ascii="宋体" w:hAnsi="宋体"/>
          <w:sz w:val="32"/>
          <w:szCs w:val="32"/>
          <w:lang w:bidi="zh-TW"/>
        </w:rPr>
        <w:t>，</w:t>
      </w:r>
      <w:r>
        <w:rPr>
          <w:rFonts w:ascii="宋体" w:hAnsi="宋体" w:eastAsia="仿宋_GB2312"/>
          <w:sz w:val="32"/>
          <w:szCs w:val="32"/>
          <w:lang w:bidi="zh-TW"/>
        </w:rPr>
        <w:t>拓宽发展路径</w:t>
      </w:r>
      <w:r>
        <w:rPr>
          <w:rFonts w:ascii="宋体" w:hAnsi="宋体"/>
          <w:sz w:val="32"/>
          <w:szCs w:val="32"/>
          <w:lang w:bidi="zh-TW"/>
        </w:rPr>
        <w:t>，</w:t>
      </w:r>
      <w:r>
        <w:rPr>
          <w:rFonts w:ascii="宋体" w:hAnsi="宋体" w:eastAsia="仿宋_GB2312"/>
          <w:sz w:val="32"/>
          <w:szCs w:val="32"/>
          <w:lang w:bidi="zh-TW"/>
        </w:rPr>
        <w:t>激发发展活力</w:t>
      </w:r>
      <w:r>
        <w:rPr>
          <w:rFonts w:ascii="宋体" w:hAnsi="宋体"/>
          <w:sz w:val="32"/>
          <w:szCs w:val="32"/>
          <w:lang w:bidi="zh-TW"/>
        </w:rPr>
        <w:t>，</w:t>
      </w:r>
      <w:r>
        <w:rPr>
          <w:rFonts w:ascii="宋体" w:hAnsi="宋体" w:eastAsia="仿宋_GB2312"/>
          <w:sz w:val="32"/>
          <w:szCs w:val="32"/>
          <w:lang w:bidi="zh-TW"/>
        </w:rPr>
        <w:t>不断提升老年教育工作水平</w:t>
      </w:r>
      <w:r>
        <w:rPr>
          <w:rFonts w:ascii="宋体" w:hAnsi="宋体"/>
          <w:sz w:val="32"/>
          <w:szCs w:val="32"/>
          <w:lang w:bidi="zh-TW"/>
        </w:rPr>
        <w:t>，</w:t>
      </w:r>
      <w:r>
        <w:rPr>
          <w:rFonts w:ascii="宋体" w:hAnsi="宋体" w:eastAsia="仿宋_GB2312"/>
          <w:sz w:val="32"/>
          <w:szCs w:val="32"/>
          <w:lang w:bidi="zh-TW"/>
        </w:rPr>
        <w:t>切实推动老年教育事业持续健康发展</w:t>
      </w:r>
      <w:r>
        <w:rPr>
          <w:rFonts w:ascii="宋体" w:hAnsi="宋体"/>
          <w:sz w:val="32"/>
          <w:szCs w:val="32"/>
          <w:lang w:bidi="zh-TW"/>
        </w:rPr>
        <w:t>，</w:t>
      </w:r>
      <w:r>
        <w:rPr>
          <w:rFonts w:ascii="宋体" w:hAnsi="宋体" w:eastAsia="仿宋_GB2312"/>
          <w:sz w:val="32"/>
          <w:szCs w:val="32"/>
          <w:lang w:bidi="zh-TW"/>
        </w:rPr>
        <w:t>让老年人共享改革发展成果</w:t>
      </w:r>
      <w:r>
        <w:rPr>
          <w:rFonts w:ascii="宋体" w:hAnsi="宋体"/>
          <w:sz w:val="32"/>
          <w:szCs w:val="32"/>
          <w:lang w:bidi="zh-TW"/>
        </w:rPr>
        <w:t>，</w:t>
      </w:r>
      <w:r>
        <w:rPr>
          <w:rFonts w:ascii="宋体" w:hAnsi="宋体" w:eastAsia="仿宋_GB2312"/>
          <w:sz w:val="32"/>
          <w:szCs w:val="32"/>
          <w:lang w:bidi="zh-TW"/>
        </w:rPr>
        <w:t>努力形成老年教育发展新格局</w:t>
      </w:r>
      <w:r>
        <w:rPr>
          <w:rFonts w:ascii="宋体" w:hAnsi="宋体"/>
          <w:sz w:val="32"/>
          <w:szCs w:val="32"/>
          <w:lang w:bidi="zh-TW"/>
        </w:rPr>
        <w:t>。</w:t>
      </w:r>
    </w:p>
    <w:p>
      <w:pPr>
        <w:pStyle w:val="18"/>
        <w:suppressAutoHyphens w:val="0"/>
        <w:spacing w:line="552" w:lineRule="exact"/>
        <w:ind w:firstLine="640" w:firstLineChars="200"/>
        <w:rPr>
          <w:rFonts w:eastAsia="仿宋_GB2312" w:cs="Times New Roman"/>
          <w:sz w:val="32"/>
          <w:szCs w:val="32"/>
          <w:lang w:val="en-US" w:eastAsia="zh-CN"/>
        </w:rPr>
      </w:pPr>
      <w:r>
        <w:rPr>
          <w:rFonts w:eastAsia="黑体" w:cs="Times New Roman"/>
          <w:sz w:val="32"/>
          <w:szCs w:val="32"/>
          <w:lang w:val="en-US" w:eastAsia="zh-CN"/>
        </w:rPr>
        <w:t>二</w:t>
      </w:r>
      <w:r>
        <w:rPr>
          <w:rFonts w:cs="Times New Roman"/>
          <w:sz w:val="32"/>
          <w:szCs w:val="32"/>
          <w:lang w:val="en-US" w:eastAsia="zh-CN"/>
        </w:rPr>
        <w:t>、</w:t>
      </w:r>
      <w:r>
        <w:rPr>
          <w:rFonts w:eastAsia="黑体" w:cs="Times New Roman"/>
          <w:sz w:val="32"/>
          <w:szCs w:val="32"/>
          <w:lang w:val="en-US" w:eastAsia="zh-CN"/>
        </w:rPr>
        <w:t>工作目标</w:t>
      </w:r>
    </w:p>
    <w:p>
      <w:pPr>
        <w:suppressAutoHyphens w:val="0"/>
        <w:spacing w:line="552" w:lineRule="exact"/>
        <w:ind w:firstLine="640" w:firstLineChars="200"/>
        <w:rPr>
          <w:rFonts w:hint="eastAsia" w:ascii="宋体" w:hAnsi="宋体" w:eastAsia="仿宋_GB2312"/>
          <w:sz w:val="32"/>
          <w:szCs w:val="32"/>
          <w:lang w:bidi="zh-TW"/>
        </w:rPr>
      </w:pPr>
      <w:r>
        <w:rPr>
          <w:rFonts w:ascii="宋体" w:hAnsi="宋体" w:eastAsia="仿宋_GB2312"/>
          <w:sz w:val="32"/>
          <w:szCs w:val="32"/>
          <w:lang w:bidi="zh-TW"/>
        </w:rPr>
        <w:t>到2023年底</w:t>
      </w:r>
      <w:r>
        <w:rPr>
          <w:rFonts w:ascii="宋体" w:hAnsi="宋体"/>
          <w:sz w:val="32"/>
          <w:szCs w:val="32"/>
          <w:lang w:bidi="zh-TW"/>
        </w:rPr>
        <w:t>，</w:t>
      </w:r>
      <w:r>
        <w:rPr>
          <w:rFonts w:ascii="宋体" w:hAnsi="宋体" w:eastAsia="仿宋_GB2312"/>
          <w:sz w:val="32"/>
          <w:szCs w:val="32"/>
          <w:lang w:bidi="zh-TW"/>
        </w:rPr>
        <w:t>县区老年大学</w:t>
      </w:r>
      <w:r>
        <w:rPr>
          <w:rFonts w:ascii="宋体" w:hAnsi="宋体"/>
          <w:sz w:val="32"/>
          <w:szCs w:val="32"/>
          <w:lang w:bidi="zh-TW"/>
        </w:rPr>
        <w:t>（</w:t>
      </w:r>
      <w:r>
        <w:rPr>
          <w:rFonts w:ascii="宋体" w:hAnsi="宋体" w:eastAsia="仿宋_GB2312"/>
          <w:sz w:val="32"/>
          <w:szCs w:val="32"/>
          <w:lang w:bidi="zh-TW"/>
        </w:rPr>
        <w:t>含老年学校</w:t>
      </w:r>
      <w:r>
        <w:rPr>
          <w:rFonts w:ascii="宋体" w:hAnsi="宋体"/>
          <w:sz w:val="32"/>
          <w:szCs w:val="32"/>
          <w:lang w:bidi="zh-TW"/>
        </w:rPr>
        <w:t>，</w:t>
      </w:r>
      <w:r>
        <w:rPr>
          <w:rFonts w:ascii="宋体" w:hAnsi="宋体" w:eastAsia="仿宋_GB2312"/>
          <w:sz w:val="32"/>
          <w:szCs w:val="32"/>
          <w:lang w:bidi="zh-TW"/>
        </w:rPr>
        <w:t>下同</w:t>
      </w:r>
      <w:r>
        <w:rPr>
          <w:rFonts w:ascii="宋体" w:hAnsi="宋体"/>
          <w:sz w:val="32"/>
          <w:szCs w:val="32"/>
          <w:lang w:bidi="zh-TW"/>
        </w:rPr>
        <w:t>）</w:t>
      </w:r>
      <w:r>
        <w:rPr>
          <w:rFonts w:ascii="宋体" w:hAnsi="宋体" w:eastAsia="仿宋_GB2312"/>
          <w:sz w:val="32"/>
          <w:szCs w:val="32"/>
          <w:lang w:bidi="zh-TW"/>
        </w:rPr>
        <w:t>覆盖率达100</w:t>
      </w:r>
      <w:r>
        <w:rPr>
          <w:rFonts w:ascii="宋体" w:hAnsi="宋体"/>
          <w:sz w:val="32"/>
          <w:szCs w:val="32"/>
          <w:lang w:bidi="zh-TW"/>
        </w:rPr>
        <w:t>％</w:t>
      </w:r>
      <w:r>
        <w:rPr>
          <w:rFonts w:hint="eastAsia" w:ascii="宋体" w:hAnsi="宋体"/>
          <w:sz w:val="32"/>
          <w:szCs w:val="32"/>
          <w:lang w:bidi="zh-TW"/>
        </w:rPr>
        <w:t>，</w:t>
      </w:r>
      <w:r>
        <w:rPr>
          <w:rFonts w:ascii="宋体" w:hAnsi="宋体" w:eastAsia="仿宋_GB2312"/>
          <w:sz w:val="32"/>
          <w:szCs w:val="32"/>
          <w:lang w:bidi="zh-TW"/>
        </w:rPr>
        <w:t>95</w:t>
      </w:r>
      <w:r>
        <w:rPr>
          <w:rFonts w:ascii="宋体" w:hAnsi="宋体"/>
          <w:sz w:val="32"/>
          <w:szCs w:val="32"/>
          <w:lang w:bidi="zh-TW"/>
        </w:rPr>
        <w:t>％</w:t>
      </w:r>
      <w:r>
        <w:rPr>
          <w:rFonts w:ascii="宋体" w:hAnsi="宋体" w:eastAsia="仿宋_GB2312"/>
          <w:sz w:val="32"/>
          <w:szCs w:val="32"/>
          <w:lang w:bidi="zh-TW"/>
        </w:rPr>
        <w:t>以上的乡镇</w:t>
      </w:r>
      <w:r>
        <w:rPr>
          <w:rFonts w:ascii="宋体" w:hAnsi="宋体"/>
          <w:sz w:val="32"/>
          <w:szCs w:val="32"/>
          <w:lang w:bidi="zh-TW"/>
        </w:rPr>
        <w:t>（</w:t>
      </w:r>
      <w:r>
        <w:rPr>
          <w:rFonts w:ascii="宋体" w:hAnsi="宋体" w:eastAsia="仿宋_GB2312"/>
          <w:sz w:val="32"/>
          <w:szCs w:val="32"/>
          <w:lang w:bidi="zh-TW"/>
        </w:rPr>
        <w:t>街道</w:t>
      </w:r>
      <w:r>
        <w:rPr>
          <w:rFonts w:ascii="宋体" w:hAnsi="宋体"/>
          <w:sz w:val="32"/>
          <w:szCs w:val="32"/>
          <w:lang w:bidi="zh-TW"/>
        </w:rPr>
        <w:t>）</w:t>
      </w:r>
      <w:r>
        <w:rPr>
          <w:rFonts w:ascii="宋体" w:hAnsi="宋体" w:eastAsia="仿宋_GB2312"/>
          <w:sz w:val="32"/>
          <w:szCs w:val="32"/>
          <w:lang w:bidi="zh-TW"/>
        </w:rPr>
        <w:t>建有老年大学或老年大学分校</w:t>
      </w:r>
      <w:r>
        <w:rPr>
          <w:rFonts w:hint="eastAsia" w:ascii="宋体" w:hAnsi="宋体"/>
          <w:sz w:val="32"/>
          <w:szCs w:val="32"/>
          <w:lang w:bidi="zh-TW"/>
        </w:rPr>
        <w:t>，</w:t>
      </w:r>
      <w:r>
        <w:rPr>
          <w:rFonts w:ascii="宋体" w:hAnsi="宋体" w:eastAsia="仿宋_GB2312"/>
          <w:sz w:val="32"/>
          <w:szCs w:val="32"/>
          <w:lang w:bidi="zh-TW"/>
        </w:rPr>
        <w:t>60</w:t>
      </w:r>
      <w:r>
        <w:rPr>
          <w:rFonts w:ascii="宋体" w:hAnsi="宋体"/>
          <w:sz w:val="32"/>
          <w:szCs w:val="32"/>
          <w:lang w:bidi="zh-TW"/>
        </w:rPr>
        <w:t>％</w:t>
      </w:r>
      <w:r>
        <w:rPr>
          <w:rFonts w:ascii="宋体" w:hAnsi="宋体" w:eastAsia="仿宋_GB2312"/>
          <w:sz w:val="32"/>
          <w:szCs w:val="32"/>
          <w:lang w:bidi="zh-TW"/>
        </w:rPr>
        <w:t>以上的村</w:t>
      </w:r>
      <w:r>
        <w:rPr>
          <w:rFonts w:ascii="宋体" w:hAnsi="宋体"/>
          <w:sz w:val="32"/>
          <w:szCs w:val="32"/>
          <w:lang w:bidi="zh-TW"/>
        </w:rPr>
        <w:t>（</w:t>
      </w:r>
      <w:r>
        <w:rPr>
          <w:rFonts w:ascii="宋体" w:hAnsi="宋体" w:eastAsia="仿宋_GB2312"/>
          <w:sz w:val="32"/>
          <w:szCs w:val="32"/>
          <w:lang w:bidi="zh-TW"/>
        </w:rPr>
        <w:t>社区</w:t>
      </w:r>
      <w:r>
        <w:rPr>
          <w:rFonts w:ascii="宋体" w:hAnsi="宋体"/>
          <w:sz w:val="32"/>
          <w:szCs w:val="32"/>
          <w:lang w:bidi="zh-TW"/>
        </w:rPr>
        <w:t>）</w:t>
      </w:r>
      <w:r>
        <w:rPr>
          <w:rFonts w:ascii="宋体" w:hAnsi="宋体" w:eastAsia="仿宋_GB2312"/>
          <w:sz w:val="32"/>
          <w:szCs w:val="32"/>
          <w:lang w:bidi="zh-TW"/>
        </w:rPr>
        <w:t>建有老年教育学习点</w:t>
      </w:r>
      <w:r>
        <w:rPr>
          <w:rFonts w:ascii="宋体" w:hAnsi="宋体"/>
          <w:sz w:val="32"/>
          <w:szCs w:val="32"/>
          <w:lang w:bidi="zh-TW"/>
        </w:rPr>
        <w:t>。</w:t>
      </w:r>
      <w:r>
        <w:rPr>
          <w:rFonts w:ascii="宋体" w:hAnsi="宋体" w:eastAsia="仿宋_GB2312"/>
          <w:sz w:val="32"/>
          <w:szCs w:val="32"/>
          <w:lang w:bidi="zh-TW"/>
        </w:rPr>
        <w:t>到</w:t>
      </w:r>
      <w:r>
        <w:rPr>
          <w:rFonts w:ascii="宋体" w:hAnsi="宋体"/>
          <w:sz w:val="32"/>
          <w:szCs w:val="32"/>
          <w:lang w:val="zh-CN" w:bidi="zh-TW"/>
        </w:rPr>
        <w:t>“</w:t>
      </w:r>
      <w:r>
        <w:rPr>
          <w:rFonts w:ascii="宋体" w:hAnsi="宋体" w:eastAsia="仿宋_GB2312"/>
          <w:sz w:val="32"/>
          <w:szCs w:val="32"/>
          <w:lang w:val="zh-CN" w:bidi="zh-TW"/>
        </w:rPr>
        <w:t>十</w:t>
      </w:r>
      <w:r>
        <w:rPr>
          <w:rFonts w:ascii="宋体" w:hAnsi="宋体" w:eastAsia="仿宋_GB2312"/>
          <w:sz w:val="32"/>
          <w:szCs w:val="32"/>
          <w:lang w:bidi="zh-TW"/>
        </w:rPr>
        <w:t>四五</w:t>
      </w:r>
      <w:r>
        <w:rPr>
          <w:rFonts w:ascii="宋体" w:hAnsi="宋体"/>
          <w:sz w:val="32"/>
          <w:szCs w:val="32"/>
          <w:lang w:bidi="zh-TW"/>
        </w:rPr>
        <w:t>”</w:t>
      </w:r>
      <w:r>
        <w:rPr>
          <w:rFonts w:ascii="宋体" w:hAnsi="宋体" w:eastAsia="仿宋_GB2312"/>
          <w:sz w:val="32"/>
          <w:szCs w:val="32"/>
          <w:lang w:bidi="zh-TW"/>
        </w:rPr>
        <w:t>末</w:t>
      </w:r>
      <w:r>
        <w:rPr>
          <w:rFonts w:ascii="宋体" w:hAnsi="宋体"/>
          <w:sz w:val="32"/>
          <w:szCs w:val="32"/>
          <w:lang w:bidi="zh-TW"/>
        </w:rPr>
        <w:t>，</w:t>
      </w:r>
      <w:r>
        <w:rPr>
          <w:rFonts w:ascii="宋体" w:hAnsi="宋体" w:eastAsia="仿宋_GB2312"/>
          <w:sz w:val="32"/>
          <w:szCs w:val="32"/>
          <w:lang w:bidi="zh-TW"/>
        </w:rPr>
        <w:t>县区</w:t>
      </w:r>
      <w:r>
        <w:rPr>
          <w:rFonts w:ascii="宋体" w:hAnsi="宋体"/>
          <w:sz w:val="32"/>
          <w:szCs w:val="32"/>
          <w:lang w:bidi="zh-TW"/>
        </w:rPr>
        <w:t>、</w:t>
      </w:r>
      <w:r>
        <w:rPr>
          <w:rFonts w:ascii="宋体" w:hAnsi="宋体" w:eastAsia="仿宋_GB2312"/>
          <w:sz w:val="32"/>
          <w:szCs w:val="32"/>
          <w:lang w:bidi="zh-TW"/>
        </w:rPr>
        <w:t>乡镇</w:t>
      </w:r>
      <w:r>
        <w:rPr>
          <w:rFonts w:ascii="宋体" w:hAnsi="宋体"/>
          <w:sz w:val="32"/>
          <w:szCs w:val="32"/>
          <w:lang w:bidi="zh-TW"/>
        </w:rPr>
        <w:t>（</w:t>
      </w:r>
      <w:r>
        <w:rPr>
          <w:rFonts w:ascii="宋体" w:hAnsi="宋体" w:eastAsia="仿宋_GB2312"/>
          <w:sz w:val="32"/>
          <w:szCs w:val="32"/>
          <w:lang w:bidi="zh-TW"/>
        </w:rPr>
        <w:t>街道</w:t>
      </w:r>
      <w:r>
        <w:rPr>
          <w:rFonts w:ascii="宋体" w:hAnsi="宋体"/>
          <w:sz w:val="32"/>
          <w:szCs w:val="32"/>
          <w:lang w:bidi="zh-TW"/>
        </w:rPr>
        <w:t>）</w:t>
      </w:r>
      <w:r>
        <w:rPr>
          <w:rFonts w:ascii="宋体" w:hAnsi="宋体" w:eastAsia="仿宋_GB2312"/>
          <w:sz w:val="32"/>
          <w:szCs w:val="32"/>
          <w:lang w:bidi="zh-TW"/>
        </w:rPr>
        <w:t>老年大学覆盖率达100</w:t>
      </w:r>
      <w:r>
        <w:rPr>
          <w:rFonts w:ascii="宋体" w:hAnsi="宋体"/>
          <w:sz w:val="32"/>
          <w:szCs w:val="32"/>
          <w:lang w:bidi="zh-TW"/>
        </w:rPr>
        <w:t>％</w:t>
      </w:r>
      <w:r>
        <w:rPr>
          <w:rFonts w:hint="eastAsia" w:ascii="宋体" w:hAnsi="宋体"/>
          <w:sz w:val="32"/>
          <w:szCs w:val="32"/>
          <w:lang w:bidi="zh-TW"/>
        </w:rPr>
        <w:t>，</w:t>
      </w:r>
      <w:r>
        <w:rPr>
          <w:rFonts w:ascii="宋体" w:hAnsi="宋体" w:eastAsia="仿宋_GB2312"/>
          <w:sz w:val="32"/>
          <w:szCs w:val="32"/>
          <w:lang w:bidi="zh-TW"/>
        </w:rPr>
        <w:t>70</w:t>
      </w:r>
      <w:r>
        <w:rPr>
          <w:rFonts w:ascii="宋体" w:hAnsi="宋体"/>
          <w:sz w:val="32"/>
          <w:szCs w:val="32"/>
          <w:lang w:bidi="zh-TW"/>
        </w:rPr>
        <w:t>％</w:t>
      </w:r>
      <w:r>
        <w:rPr>
          <w:rFonts w:ascii="宋体" w:hAnsi="宋体" w:eastAsia="仿宋_GB2312"/>
          <w:sz w:val="32"/>
          <w:szCs w:val="32"/>
          <w:lang w:bidi="zh-TW"/>
        </w:rPr>
        <w:t>以上的村</w:t>
      </w:r>
      <w:r>
        <w:rPr>
          <w:rFonts w:ascii="宋体" w:hAnsi="宋体"/>
          <w:sz w:val="32"/>
          <w:szCs w:val="32"/>
          <w:lang w:bidi="zh-TW"/>
        </w:rPr>
        <w:t>（</w:t>
      </w:r>
      <w:r>
        <w:rPr>
          <w:rFonts w:ascii="宋体" w:hAnsi="宋体" w:eastAsia="仿宋_GB2312"/>
          <w:sz w:val="32"/>
          <w:szCs w:val="32"/>
          <w:lang w:bidi="zh-TW"/>
        </w:rPr>
        <w:t>社区</w:t>
      </w:r>
      <w:r>
        <w:rPr>
          <w:rFonts w:ascii="宋体" w:hAnsi="宋体"/>
          <w:sz w:val="32"/>
          <w:szCs w:val="32"/>
          <w:lang w:bidi="zh-TW"/>
        </w:rPr>
        <w:t>）</w:t>
      </w:r>
      <w:r>
        <w:rPr>
          <w:rFonts w:ascii="宋体" w:hAnsi="宋体" w:eastAsia="仿宋_GB2312"/>
          <w:sz w:val="32"/>
          <w:szCs w:val="32"/>
          <w:lang w:bidi="zh-TW"/>
        </w:rPr>
        <w:t>建有老年教育学习点</w:t>
      </w:r>
      <w:r>
        <w:rPr>
          <w:rFonts w:hint="eastAsia" w:ascii="宋体" w:hAnsi="宋体"/>
          <w:sz w:val="32"/>
          <w:szCs w:val="32"/>
          <w:lang w:bidi="zh-TW"/>
        </w:rPr>
        <w:t>，</w:t>
      </w:r>
      <w:r>
        <w:rPr>
          <w:rFonts w:ascii="宋体" w:hAnsi="宋体" w:eastAsia="仿宋_GB2312"/>
          <w:sz w:val="32"/>
          <w:szCs w:val="32"/>
          <w:lang w:bidi="zh-TW"/>
        </w:rPr>
        <w:t>全市经常性参加老年教育活动的老年人占老年人口总数比例不低于25</w:t>
      </w:r>
      <w:r>
        <w:rPr>
          <w:rFonts w:ascii="宋体" w:hAnsi="宋体"/>
          <w:sz w:val="32"/>
          <w:szCs w:val="32"/>
          <w:lang w:bidi="zh-TW"/>
        </w:rPr>
        <w:t>％</w:t>
      </w:r>
      <w:r>
        <w:rPr>
          <w:rFonts w:hint="eastAsia" w:ascii="宋体" w:hAnsi="宋体"/>
          <w:sz w:val="32"/>
          <w:szCs w:val="32"/>
          <w:lang w:bidi="zh-TW"/>
        </w:rPr>
        <w:t>，</w:t>
      </w:r>
      <w:r>
        <w:rPr>
          <w:rFonts w:ascii="宋体" w:hAnsi="宋体" w:eastAsia="仿宋_GB2312"/>
          <w:sz w:val="32"/>
          <w:szCs w:val="32"/>
          <w:lang w:bidi="zh-TW"/>
        </w:rPr>
        <w:t>基本形成覆盖广泛</w:t>
      </w:r>
      <w:r>
        <w:rPr>
          <w:rFonts w:ascii="宋体" w:hAnsi="宋体"/>
          <w:sz w:val="32"/>
          <w:szCs w:val="32"/>
          <w:lang w:bidi="zh-TW"/>
        </w:rPr>
        <w:t>、</w:t>
      </w:r>
      <w:r>
        <w:rPr>
          <w:rFonts w:ascii="宋体" w:hAnsi="宋体" w:eastAsia="仿宋_GB2312"/>
          <w:sz w:val="32"/>
          <w:szCs w:val="32"/>
          <w:lang w:bidi="zh-TW"/>
        </w:rPr>
        <w:t>灵活多样</w:t>
      </w:r>
      <w:r>
        <w:rPr>
          <w:rFonts w:ascii="宋体" w:hAnsi="宋体"/>
          <w:sz w:val="32"/>
          <w:szCs w:val="32"/>
          <w:lang w:bidi="zh-TW"/>
        </w:rPr>
        <w:t>、</w:t>
      </w:r>
      <w:r>
        <w:rPr>
          <w:rFonts w:ascii="宋体" w:hAnsi="宋体" w:eastAsia="仿宋_GB2312"/>
          <w:sz w:val="32"/>
          <w:szCs w:val="32"/>
          <w:lang w:bidi="zh-TW"/>
        </w:rPr>
        <w:t>规范有序</w:t>
      </w:r>
      <w:r>
        <w:rPr>
          <w:rFonts w:ascii="宋体" w:hAnsi="宋体"/>
          <w:sz w:val="32"/>
          <w:szCs w:val="32"/>
          <w:lang w:bidi="zh-TW"/>
        </w:rPr>
        <w:t>、</w:t>
      </w:r>
      <w:r>
        <w:rPr>
          <w:rFonts w:ascii="宋体" w:hAnsi="宋体" w:eastAsia="仿宋_GB2312"/>
          <w:sz w:val="32"/>
          <w:szCs w:val="32"/>
          <w:lang w:bidi="zh-TW"/>
        </w:rPr>
        <w:t>具有本地特色的老年教育新格局</w:t>
      </w:r>
      <w:r>
        <w:rPr>
          <w:rFonts w:ascii="宋体" w:hAnsi="宋体"/>
          <w:sz w:val="32"/>
          <w:szCs w:val="32"/>
          <w:lang w:bidi="zh-TW"/>
        </w:rPr>
        <w:t>。</w:t>
      </w:r>
      <w:r>
        <w:rPr>
          <w:rFonts w:hint="eastAsia" w:ascii="宋体" w:hAnsi="宋体" w:eastAsia="仿宋_GB2312"/>
          <w:sz w:val="32"/>
          <w:szCs w:val="32"/>
          <w:lang w:bidi="zh-TW"/>
        </w:rPr>
        <w:t xml:space="preserve"> </w:t>
      </w:r>
    </w:p>
    <w:p>
      <w:pPr>
        <w:suppressAutoHyphens w:val="0"/>
        <w:spacing w:line="552" w:lineRule="exact"/>
        <w:ind w:firstLine="640" w:firstLineChars="200"/>
        <w:rPr>
          <w:rFonts w:ascii="宋体" w:hAnsi="宋体" w:eastAsia="仿宋_GB2312"/>
          <w:sz w:val="32"/>
          <w:szCs w:val="32"/>
        </w:rPr>
      </w:pPr>
      <w:r>
        <w:rPr>
          <w:rFonts w:ascii="宋体" w:hAnsi="宋体" w:eastAsia="黑体"/>
          <w:sz w:val="32"/>
          <w:szCs w:val="32"/>
        </w:rPr>
        <w:t>三</w:t>
      </w:r>
      <w:r>
        <w:rPr>
          <w:rFonts w:ascii="宋体" w:hAnsi="宋体"/>
          <w:sz w:val="32"/>
          <w:szCs w:val="32"/>
        </w:rPr>
        <w:t>、</w:t>
      </w:r>
      <w:r>
        <w:rPr>
          <w:rFonts w:ascii="宋体" w:hAnsi="宋体" w:eastAsia="黑体"/>
          <w:sz w:val="32"/>
          <w:szCs w:val="32"/>
        </w:rPr>
        <w:t>主要任务</w:t>
      </w:r>
    </w:p>
    <w:p>
      <w:pPr>
        <w:suppressAutoHyphens w:val="0"/>
        <w:spacing w:line="552" w:lineRule="exact"/>
        <w:ind w:firstLine="640" w:firstLineChars="200"/>
        <w:rPr>
          <w:rFonts w:ascii="宋体" w:hAnsi="宋体" w:eastAsia="仿宋_GB2312"/>
          <w:sz w:val="32"/>
          <w:szCs w:val="32"/>
          <w:lang w:bidi="zh-TW"/>
        </w:rPr>
      </w:pPr>
      <w:r>
        <w:rPr>
          <w:rFonts w:hint="eastAsia" w:ascii="宋体" w:hAnsi="宋体" w:cs="楷体_GB2312"/>
          <w:sz w:val="32"/>
          <w:szCs w:val="32"/>
          <w:lang w:bidi="zh-TW"/>
        </w:rPr>
        <w:t>（</w:t>
      </w:r>
      <w:r>
        <w:rPr>
          <w:rFonts w:hint="eastAsia" w:ascii="宋体" w:hAnsi="宋体" w:eastAsia="楷体_GB2312" w:cs="楷体_GB2312"/>
          <w:sz w:val="32"/>
          <w:szCs w:val="32"/>
          <w:lang w:bidi="zh-TW"/>
        </w:rPr>
        <w:t>一</w:t>
      </w:r>
      <w:r>
        <w:rPr>
          <w:rFonts w:hint="eastAsia" w:ascii="宋体" w:hAnsi="宋体" w:cs="楷体_GB2312"/>
          <w:sz w:val="32"/>
          <w:szCs w:val="32"/>
          <w:lang w:bidi="zh-TW"/>
        </w:rPr>
        <w:t>）</w:t>
      </w:r>
      <w:r>
        <w:rPr>
          <w:rFonts w:hint="eastAsia" w:ascii="宋体" w:hAnsi="宋体" w:eastAsia="楷体_GB2312" w:cs="楷体_GB2312"/>
          <w:sz w:val="32"/>
          <w:szCs w:val="32"/>
          <w:lang w:bidi="zh-TW"/>
        </w:rPr>
        <w:t>强化老年教育发展定位</w:t>
      </w:r>
      <w:bookmarkStart w:id="3" w:name="bookmark4"/>
      <w:bookmarkEnd w:id="3"/>
      <w:r>
        <w:rPr>
          <w:rFonts w:hint="eastAsia" w:ascii="宋体" w:hAnsi="宋体" w:cs="楷体_GB2312"/>
          <w:sz w:val="32"/>
          <w:szCs w:val="32"/>
          <w:lang w:bidi="zh-TW"/>
        </w:rPr>
        <w:t>。</w:t>
      </w:r>
      <w:r>
        <w:rPr>
          <w:rFonts w:ascii="宋体" w:hAnsi="宋体" w:eastAsia="仿宋_GB2312"/>
          <w:sz w:val="32"/>
          <w:szCs w:val="32"/>
          <w:lang w:bidi="zh-TW"/>
        </w:rPr>
        <w:t>老年教育是国家教育事业和老龄事业的重要组成部分</w:t>
      </w:r>
      <w:r>
        <w:rPr>
          <w:rFonts w:ascii="宋体" w:hAnsi="宋体"/>
          <w:sz w:val="32"/>
          <w:szCs w:val="32"/>
          <w:lang w:bidi="zh-TW"/>
        </w:rPr>
        <w:t>，</w:t>
      </w:r>
      <w:r>
        <w:rPr>
          <w:rFonts w:ascii="宋体" w:hAnsi="宋体" w:eastAsia="仿宋_GB2312"/>
          <w:sz w:val="32"/>
          <w:szCs w:val="32"/>
          <w:lang w:bidi="zh-TW"/>
        </w:rPr>
        <w:t>老年大学是老年教育的主要载体</w:t>
      </w:r>
      <w:r>
        <w:rPr>
          <w:rFonts w:ascii="宋体" w:hAnsi="宋体"/>
          <w:sz w:val="32"/>
          <w:szCs w:val="32"/>
          <w:lang w:bidi="zh-TW"/>
        </w:rPr>
        <w:t>。</w:t>
      </w:r>
      <w:r>
        <w:rPr>
          <w:rFonts w:ascii="宋体" w:hAnsi="宋体" w:eastAsia="仿宋_GB2312"/>
          <w:sz w:val="32"/>
          <w:szCs w:val="32"/>
          <w:lang w:bidi="zh-TW"/>
        </w:rPr>
        <w:t>老年大学是指由党委政府</w:t>
      </w:r>
      <w:r>
        <w:rPr>
          <w:rFonts w:ascii="宋体" w:hAnsi="宋体"/>
          <w:sz w:val="32"/>
          <w:szCs w:val="32"/>
          <w:lang w:bidi="zh-TW"/>
        </w:rPr>
        <w:t>、</w:t>
      </w:r>
      <w:r>
        <w:rPr>
          <w:rFonts w:ascii="宋体" w:hAnsi="宋体" w:eastAsia="仿宋_GB2312"/>
          <w:sz w:val="32"/>
          <w:szCs w:val="32"/>
          <w:lang w:bidi="zh-TW"/>
        </w:rPr>
        <w:t>企事业单位</w:t>
      </w:r>
      <w:r>
        <w:rPr>
          <w:rFonts w:ascii="宋体" w:hAnsi="宋体"/>
          <w:sz w:val="32"/>
          <w:szCs w:val="32"/>
          <w:lang w:bidi="zh-TW"/>
        </w:rPr>
        <w:t>、</w:t>
      </w:r>
      <w:r>
        <w:rPr>
          <w:rFonts w:ascii="宋体" w:hAnsi="宋体" w:eastAsia="仿宋_GB2312"/>
          <w:sz w:val="32"/>
          <w:szCs w:val="32"/>
          <w:lang w:bidi="zh-TW"/>
        </w:rPr>
        <w:t>社会团体</w:t>
      </w:r>
      <w:r>
        <w:rPr>
          <w:rFonts w:ascii="宋体" w:hAnsi="宋体"/>
          <w:sz w:val="32"/>
          <w:szCs w:val="32"/>
          <w:lang w:bidi="zh-TW"/>
        </w:rPr>
        <w:t>、</w:t>
      </w:r>
      <w:r>
        <w:rPr>
          <w:rFonts w:ascii="宋体" w:hAnsi="宋体" w:eastAsia="仿宋_GB2312"/>
          <w:sz w:val="32"/>
          <w:szCs w:val="32"/>
          <w:lang w:bidi="zh-TW"/>
        </w:rPr>
        <w:t>其他社会组织或者公民个人举办的</w:t>
      </w:r>
      <w:r>
        <w:rPr>
          <w:rFonts w:ascii="宋体" w:hAnsi="宋体"/>
          <w:sz w:val="32"/>
          <w:szCs w:val="32"/>
          <w:lang w:bidi="zh-TW"/>
        </w:rPr>
        <w:t>，</w:t>
      </w:r>
      <w:r>
        <w:rPr>
          <w:rFonts w:ascii="宋体" w:hAnsi="宋体" w:eastAsia="仿宋_GB2312"/>
          <w:sz w:val="32"/>
          <w:szCs w:val="32"/>
          <w:lang w:bidi="zh-TW"/>
        </w:rPr>
        <w:t>为老年人提供学习服务的教育机构</w:t>
      </w:r>
      <w:r>
        <w:rPr>
          <w:rFonts w:ascii="宋体" w:hAnsi="宋体"/>
          <w:sz w:val="32"/>
          <w:szCs w:val="32"/>
          <w:lang w:bidi="zh-TW"/>
        </w:rPr>
        <w:t>，</w:t>
      </w:r>
      <w:r>
        <w:rPr>
          <w:rFonts w:ascii="宋体" w:hAnsi="宋体" w:eastAsia="仿宋_GB2312"/>
          <w:sz w:val="32"/>
          <w:szCs w:val="32"/>
          <w:lang w:bidi="zh-TW"/>
        </w:rPr>
        <w:t>是引领老年人学习养老</w:t>
      </w:r>
      <w:r>
        <w:rPr>
          <w:rFonts w:ascii="宋体" w:hAnsi="宋体"/>
          <w:sz w:val="32"/>
          <w:szCs w:val="32"/>
          <w:lang w:bidi="zh-TW"/>
        </w:rPr>
        <w:t>、</w:t>
      </w:r>
      <w:r>
        <w:rPr>
          <w:rFonts w:ascii="宋体" w:hAnsi="宋体" w:eastAsia="仿宋_GB2312"/>
          <w:sz w:val="32"/>
          <w:szCs w:val="32"/>
          <w:lang w:bidi="zh-TW"/>
        </w:rPr>
        <w:t>文化养老</w:t>
      </w:r>
      <w:r>
        <w:rPr>
          <w:rFonts w:ascii="宋体" w:hAnsi="宋体"/>
          <w:sz w:val="32"/>
          <w:szCs w:val="32"/>
          <w:lang w:bidi="zh-TW"/>
        </w:rPr>
        <w:t>、</w:t>
      </w:r>
      <w:r>
        <w:rPr>
          <w:rFonts w:ascii="宋体" w:hAnsi="宋体" w:eastAsia="仿宋_GB2312"/>
          <w:sz w:val="32"/>
          <w:szCs w:val="32"/>
          <w:lang w:bidi="zh-TW"/>
        </w:rPr>
        <w:t>融入和服务社会的重要渠道</w:t>
      </w:r>
      <w:r>
        <w:rPr>
          <w:rFonts w:ascii="宋体" w:hAnsi="宋体"/>
          <w:sz w:val="32"/>
          <w:szCs w:val="32"/>
          <w:lang w:bidi="zh-TW"/>
        </w:rPr>
        <w:t>，</w:t>
      </w:r>
      <w:r>
        <w:rPr>
          <w:rFonts w:ascii="宋体" w:hAnsi="宋体" w:eastAsia="仿宋_GB2312"/>
          <w:sz w:val="32"/>
          <w:szCs w:val="32"/>
          <w:lang w:bidi="zh-TW"/>
        </w:rPr>
        <w:t>是满足老年人多样化学习需求和加强老年人思想政治教育的重要平台</w:t>
      </w:r>
      <w:r>
        <w:rPr>
          <w:rFonts w:ascii="宋体" w:hAnsi="宋体"/>
          <w:sz w:val="32"/>
          <w:szCs w:val="32"/>
          <w:lang w:bidi="zh-TW"/>
        </w:rPr>
        <w:t>。</w:t>
      </w:r>
      <w:r>
        <w:rPr>
          <w:rFonts w:ascii="宋体" w:hAnsi="宋体" w:eastAsia="仿宋_GB2312"/>
          <w:sz w:val="32"/>
          <w:szCs w:val="32"/>
          <w:lang w:val="zh-CN" w:bidi="zh-TW"/>
        </w:rPr>
        <w:t>老</w:t>
      </w:r>
      <w:r>
        <w:rPr>
          <w:rFonts w:ascii="宋体" w:hAnsi="宋体" w:eastAsia="仿宋_GB2312"/>
          <w:sz w:val="32"/>
          <w:szCs w:val="32"/>
          <w:lang w:bidi="zh-TW"/>
        </w:rPr>
        <w:t>年教育要坚持政治引领</w:t>
      </w:r>
      <w:r>
        <w:rPr>
          <w:rFonts w:ascii="宋体" w:hAnsi="宋体"/>
          <w:sz w:val="32"/>
          <w:szCs w:val="32"/>
          <w:lang w:bidi="zh-TW"/>
        </w:rPr>
        <w:t>，</w:t>
      </w:r>
      <w:r>
        <w:rPr>
          <w:rFonts w:ascii="宋体" w:hAnsi="宋体" w:eastAsia="仿宋_GB2312"/>
          <w:sz w:val="32"/>
          <w:szCs w:val="32"/>
          <w:lang w:bidi="zh-TW"/>
        </w:rPr>
        <w:t>把思想政治建设摆在首位</w:t>
      </w:r>
      <w:r>
        <w:rPr>
          <w:rFonts w:ascii="宋体" w:hAnsi="宋体"/>
          <w:sz w:val="32"/>
          <w:szCs w:val="32"/>
          <w:lang w:bidi="zh-TW"/>
        </w:rPr>
        <w:t>，</w:t>
      </w:r>
      <w:r>
        <w:rPr>
          <w:rFonts w:ascii="宋体" w:hAnsi="宋体" w:eastAsia="仿宋_GB2312"/>
          <w:sz w:val="32"/>
          <w:szCs w:val="32"/>
          <w:lang w:bidi="zh-TW"/>
        </w:rPr>
        <w:t>强化对习近平新时代中国特色社会主义思想的学思践悟</w:t>
      </w:r>
      <w:r>
        <w:rPr>
          <w:rFonts w:ascii="宋体" w:hAnsi="宋体"/>
          <w:sz w:val="32"/>
          <w:szCs w:val="32"/>
          <w:lang w:bidi="zh-TW"/>
        </w:rPr>
        <w:t>，</w:t>
      </w:r>
      <w:r>
        <w:rPr>
          <w:rFonts w:ascii="宋体" w:hAnsi="宋体" w:eastAsia="仿宋_GB2312"/>
          <w:sz w:val="32"/>
          <w:szCs w:val="32"/>
          <w:lang w:bidi="zh-TW"/>
        </w:rPr>
        <w:t>将社会主义核心价值观融入老年大学教学和各类活动之中</w:t>
      </w:r>
      <w:r>
        <w:rPr>
          <w:rFonts w:ascii="宋体" w:hAnsi="宋体"/>
          <w:sz w:val="32"/>
          <w:szCs w:val="32"/>
          <w:lang w:bidi="zh-TW"/>
        </w:rPr>
        <w:t>，</w:t>
      </w:r>
      <w:r>
        <w:rPr>
          <w:rFonts w:ascii="宋体" w:hAnsi="宋体" w:eastAsia="仿宋_GB2312"/>
          <w:sz w:val="32"/>
          <w:szCs w:val="32"/>
          <w:lang w:bidi="zh-TW"/>
        </w:rPr>
        <w:t>把老年大学建设成为老年人学习新知识</w:t>
      </w:r>
      <w:r>
        <w:rPr>
          <w:rFonts w:ascii="宋体" w:hAnsi="宋体"/>
          <w:sz w:val="32"/>
          <w:szCs w:val="32"/>
          <w:lang w:bidi="zh-TW"/>
        </w:rPr>
        <w:t>、</w:t>
      </w:r>
      <w:r>
        <w:rPr>
          <w:rFonts w:ascii="宋体" w:hAnsi="宋体" w:eastAsia="仿宋_GB2312"/>
          <w:sz w:val="32"/>
          <w:szCs w:val="32"/>
          <w:lang w:bidi="zh-TW"/>
        </w:rPr>
        <w:t>传播正能量</w:t>
      </w:r>
      <w:r>
        <w:rPr>
          <w:rFonts w:ascii="宋体" w:hAnsi="宋体"/>
          <w:sz w:val="32"/>
          <w:szCs w:val="32"/>
          <w:lang w:bidi="zh-TW"/>
        </w:rPr>
        <w:t>、</w:t>
      </w:r>
      <w:r>
        <w:rPr>
          <w:rFonts w:ascii="宋体" w:hAnsi="宋体" w:eastAsia="仿宋_GB2312"/>
          <w:sz w:val="32"/>
          <w:szCs w:val="32"/>
          <w:lang w:bidi="zh-TW"/>
        </w:rPr>
        <w:t>愉悦新生活的重要阵地</w:t>
      </w:r>
      <w:r>
        <w:rPr>
          <w:rFonts w:ascii="宋体" w:hAnsi="宋体"/>
          <w:sz w:val="32"/>
          <w:szCs w:val="32"/>
          <w:lang w:bidi="zh-TW"/>
        </w:rPr>
        <w:t>。</w:t>
      </w:r>
    </w:p>
    <w:p>
      <w:pPr>
        <w:suppressAutoHyphens w:val="0"/>
        <w:spacing w:line="552" w:lineRule="exact"/>
        <w:ind w:firstLine="640" w:firstLineChars="200"/>
        <w:rPr>
          <w:rFonts w:ascii="宋体" w:hAnsi="宋体" w:eastAsia="仿宋_GB2312"/>
          <w:sz w:val="32"/>
          <w:szCs w:val="32"/>
          <w:lang w:bidi="zh-TW"/>
        </w:rPr>
      </w:pPr>
      <w:r>
        <w:rPr>
          <w:rFonts w:ascii="宋体" w:hAnsi="宋体" w:cs="楷体_GB2312"/>
          <w:sz w:val="32"/>
          <w:szCs w:val="32"/>
          <w:lang w:bidi="zh-TW"/>
        </w:rPr>
        <w:t>（</w:t>
      </w:r>
      <w:r>
        <w:rPr>
          <w:rFonts w:ascii="宋体" w:hAnsi="宋体" w:eastAsia="楷体_GB2312" w:cs="楷体_GB2312"/>
          <w:sz w:val="32"/>
          <w:szCs w:val="32"/>
          <w:lang w:bidi="zh-TW"/>
        </w:rPr>
        <w:t>二</w:t>
      </w:r>
      <w:r>
        <w:rPr>
          <w:rFonts w:ascii="宋体" w:hAnsi="宋体" w:cs="楷体_GB2312"/>
          <w:sz w:val="32"/>
          <w:szCs w:val="32"/>
          <w:lang w:bidi="zh-TW"/>
        </w:rPr>
        <w:t>）</w:t>
      </w:r>
      <w:r>
        <w:rPr>
          <w:rFonts w:ascii="宋体" w:hAnsi="宋体" w:eastAsia="楷体_GB2312" w:cs="楷体_GB2312"/>
          <w:sz w:val="32"/>
          <w:szCs w:val="32"/>
          <w:lang w:bidi="zh-TW"/>
        </w:rPr>
        <w:t>扩大老年教育覆盖面</w:t>
      </w:r>
      <w:r>
        <w:rPr>
          <w:rFonts w:ascii="宋体" w:hAnsi="宋体" w:cs="楷体_GB2312"/>
          <w:sz w:val="32"/>
          <w:szCs w:val="32"/>
          <w:lang w:bidi="zh-TW"/>
        </w:rPr>
        <w:t>。</w:t>
      </w:r>
      <w:r>
        <w:rPr>
          <w:rFonts w:ascii="宋体" w:hAnsi="宋体" w:eastAsia="仿宋_GB2312"/>
          <w:sz w:val="32"/>
          <w:szCs w:val="32"/>
          <w:lang w:bidi="zh-TW"/>
        </w:rPr>
        <w:t>坚持市</w:t>
      </w:r>
      <w:r>
        <w:rPr>
          <w:rFonts w:ascii="宋体" w:hAnsi="宋体"/>
          <w:sz w:val="32"/>
          <w:szCs w:val="32"/>
          <w:lang w:bidi="zh-TW"/>
        </w:rPr>
        <w:t>、</w:t>
      </w:r>
      <w:r>
        <w:rPr>
          <w:rFonts w:ascii="宋体" w:hAnsi="宋体" w:eastAsia="仿宋_GB2312"/>
          <w:sz w:val="32"/>
          <w:szCs w:val="32"/>
          <w:lang w:bidi="zh-TW"/>
        </w:rPr>
        <w:t>县区</w:t>
      </w:r>
      <w:r>
        <w:rPr>
          <w:rFonts w:ascii="宋体" w:hAnsi="宋体"/>
          <w:sz w:val="32"/>
          <w:szCs w:val="32"/>
          <w:lang w:bidi="zh-TW"/>
        </w:rPr>
        <w:t>、</w:t>
      </w:r>
      <w:r>
        <w:rPr>
          <w:rFonts w:ascii="宋体" w:hAnsi="宋体" w:eastAsia="仿宋_GB2312"/>
          <w:sz w:val="32"/>
          <w:szCs w:val="32"/>
          <w:lang w:bidi="zh-TW"/>
        </w:rPr>
        <w:t>乡镇</w:t>
      </w:r>
      <w:r>
        <w:rPr>
          <w:rFonts w:ascii="宋体" w:hAnsi="宋体"/>
          <w:sz w:val="32"/>
          <w:szCs w:val="32"/>
          <w:lang w:bidi="zh-TW"/>
        </w:rPr>
        <w:t>（</w:t>
      </w:r>
      <w:r>
        <w:rPr>
          <w:rFonts w:ascii="宋体" w:hAnsi="宋体" w:eastAsia="仿宋_GB2312"/>
          <w:sz w:val="32"/>
          <w:szCs w:val="32"/>
          <w:lang w:bidi="zh-TW"/>
        </w:rPr>
        <w:t>街道</w:t>
      </w:r>
      <w:r>
        <w:rPr>
          <w:rFonts w:ascii="宋体" w:hAnsi="宋体"/>
          <w:sz w:val="32"/>
          <w:szCs w:val="32"/>
          <w:lang w:bidi="zh-TW"/>
        </w:rPr>
        <w:t>）</w:t>
      </w:r>
      <w:r>
        <w:rPr>
          <w:rFonts w:hint="eastAsia" w:ascii="宋体" w:hAnsi="宋体"/>
          <w:sz w:val="32"/>
          <w:szCs w:val="32"/>
          <w:lang w:bidi="zh-TW"/>
        </w:rPr>
        <w:t>、</w:t>
      </w:r>
      <w:r>
        <w:rPr>
          <w:rFonts w:ascii="宋体" w:hAnsi="宋体" w:eastAsia="仿宋_GB2312"/>
          <w:sz w:val="32"/>
          <w:szCs w:val="32"/>
          <w:lang w:bidi="zh-TW"/>
        </w:rPr>
        <w:t>村</w:t>
      </w:r>
      <w:r>
        <w:rPr>
          <w:rFonts w:ascii="宋体" w:hAnsi="宋体"/>
          <w:sz w:val="32"/>
          <w:szCs w:val="32"/>
          <w:lang w:bidi="zh-TW"/>
        </w:rPr>
        <w:t>（</w:t>
      </w:r>
      <w:r>
        <w:rPr>
          <w:rFonts w:ascii="宋体" w:hAnsi="宋体" w:eastAsia="仿宋_GB2312"/>
          <w:sz w:val="32"/>
          <w:szCs w:val="32"/>
          <w:lang w:bidi="zh-TW"/>
        </w:rPr>
        <w:t>社区</w:t>
      </w:r>
      <w:r>
        <w:rPr>
          <w:rFonts w:ascii="宋体" w:hAnsi="宋体"/>
          <w:sz w:val="32"/>
          <w:szCs w:val="32"/>
          <w:lang w:bidi="zh-TW"/>
        </w:rPr>
        <w:t>）</w:t>
      </w:r>
      <w:r>
        <w:rPr>
          <w:rFonts w:ascii="宋体" w:hAnsi="宋体" w:eastAsia="仿宋_GB2312"/>
          <w:sz w:val="32"/>
          <w:szCs w:val="32"/>
          <w:lang w:bidi="zh-TW"/>
        </w:rPr>
        <w:t>四级办学</w:t>
      </w:r>
      <w:r>
        <w:rPr>
          <w:rFonts w:ascii="宋体" w:hAnsi="宋体"/>
          <w:sz w:val="32"/>
          <w:szCs w:val="32"/>
          <w:lang w:bidi="zh-TW"/>
        </w:rPr>
        <w:t>，</w:t>
      </w:r>
      <w:r>
        <w:rPr>
          <w:rFonts w:ascii="宋体" w:hAnsi="宋体" w:eastAsia="仿宋_GB2312"/>
          <w:sz w:val="32"/>
          <w:szCs w:val="32"/>
          <w:lang w:bidi="zh-TW"/>
        </w:rPr>
        <w:t>在抓好现有老年大学巩固提升以稳定存量的基础上</w:t>
      </w:r>
      <w:r>
        <w:rPr>
          <w:rFonts w:ascii="宋体" w:hAnsi="宋体"/>
          <w:sz w:val="32"/>
          <w:szCs w:val="32"/>
          <w:lang w:bidi="zh-TW"/>
        </w:rPr>
        <w:t>，</w:t>
      </w:r>
      <w:r>
        <w:rPr>
          <w:rFonts w:ascii="宋体" w:hAnsi="宋体" w:eastAsia="仿宋_GB2312"/>
          <w:sz w:val="32"/>
          <w:szCs w:val="32"/>
          <w:lang w:bidi="zh-TW"/>
        </w:rPr>
        <w:t>重点发展基层老年教育</w:t>
      </w:r>
      <w:r>
        <w:rPr>
          <w:rFonts w:ascii="宋体" w:hAnsi="宋体"/>
          <w:sz w:val="32"/>
          <w:szCs w:val="32"/>
          <w:lang w:bidi="zh-TW"/>
        </w:rPr>
        <w:t>，</w:t>
      </w:r>
      <w:r>
        <w:rPr>
          <w:rFonts w:ascii="宋体" w:hAnsi="宋体" w:eastAsia="仿宋_GB2312"/>
          <w:sz w:val="32"/>
          <w:szCs w:val="32"/>
          <w:lang w:bidi="zh-TW"/>
        </w:rPr>
        <w:t>通过增加新校</w:t>
      </w:r>
      <w:r>
        <w:rPr>
          <w:rFonts w:ascii="宋体" w:hAnsi="宋体"/>
          <w:sz w:val="32"/>
          <w:szCs w:val="32"/>
          <w:lang w:bidi="zh-TW"/>
        </w:rPr>
        <w:t>，</w:t>
      </w:r>
      <w:r>
        <w:rPr>
          <w:rFonts w:ascii="宋体" w:hAnsi="宋体" w:eastAsia="仿宋_GB2312"/>
          <w:sz w:val="32"/>
          <w:szCs w:val="32"/>
          <w:lang w:bidi="zh-TW"/>
        </w:rPr>
        <w:t>不断扩大增量</w:t>
      </w:r>
      <w:r>
        <w:rPr>
          <w:rFonts w:ascii="宋体" w:hAnsi="宋体"/>
          <w:sz w:val="32"/>
          <w:szCs w:val="32"/>
          <w:lang w:bidi="zh-TW"/>
        </w:rPr>
        <w:t>，</w:t>
      </w:r>
      <w:r>
        <w:rPr>
          <w:rFonts w:ascii="宋体" w:hAnsi="宋体" w:eastAsia="仿宋_GB2312"/>
          <w:sz w:val="32"/>
          <w:szCs w:val="32"/>
          <w:lang w:bidi="zh-TW"/>
        </w:rPr>
        <w:t>做到有人员</w:t>
      </w:r>
      <w:r>
        <w:rPr>
          <w:rFonts w:ascii="宋体" w:hAnsi="宋体"/>
          <w:sz w:val="32"/>
          <w:szCs w:val="32"/>
          <w:lang w:bidi="zh-TW"/>
        </w:rPr>
        <w:t>、</w:t>
      </w:r>
      <w:r>
        <w:rPr>
          <w:rFonts w:ascii="宋体" w:hAnsi="宋体" w:eastAsia="仿宋_GB2312"/>
          <w:sz w:val="32"/>
          <w:szCs w:val="32"/>
          <w:lang w:bidi="zh-TW"/>
        </w:rPr>
        <w:t>有经费</w:t>
      </w:r>
      <w:r>
        <w:rPr>
          <w:rFonts w:ascii="宋体" w:hAnsi="宋体"/>
          <w:sz w:val="32"/>
          <w:szCs w:val="32"/>
          <w:lang w:bidi="zh-TW"/>
        </w:rPr>
        <w:t>、</w:t>
      </w:r>
      <w:r>
        <w:rPr>
          <w:rFonts w:ascii="宋体" w:hAnsi="宋体" w:eastAsia="仿宋_GB2312"/>
          <w:sz w:val="32"/>
          <w:szCs w:val="32"/>
          <w:lang w:bidi="zh-TW"/>
        </w:rPr>
        <w:t>有场所</w:t>
      </w:r>
      <w:r>
        <w:rPr>
          <w:rFonts w:ascii="宋体" w:hAnsi="宋体"/>
          <w:sz w:val="32"/>
          <w:szCs w:val="32"/>
          <w:lang w:bidi="zh-TW"/>
        </w:rPr>
        <w:t>、</w:t>
      </w:r>
      <w:r>
        <w:rPr>
          <w:rFonts w:ascii="宋体" w:hAnsi="宋体" w:eastAsia="仿宋_GB2312"/>
          <w:sz w:val="32"/>
          <w:szCs w:val="32"/>
          <w:lang w:bidi="zh-TW"/>
        </w:rPr>
        <w:t>有计划</w:t>
      </w:r>
      <w:r>
        <w:rPr>
          <w:rFonts w:ascii="宋体" w:hAnsi="宋体"/>
          <w:sz w:val="32"/>
          <w:szCs w:val="32"/>
          <w:lang w:bidi="zh-TW"/>
        </w:rPr>
        <w:t>、</w:t>
      </w:r>
      <w:r>
        <w:rPr>
          <w:rFonts w:ascii="宋体" w:hAnsi="宋体" w:eastAsia="仿宋_GB2312"/>
          <w:sz w:val="32"/>
          <w:szCs w:val="32"/>
          <w:lang w:bidi="zh-TW"/>
        </w:rPr>
        <w:t>有教学</w:t>
      </w:r>
      <w:r>
        <w:rPr>
          <w:rFonts w:ascii="宋体" w:hAnsi="宋体"/>
          <w:sz w:val="32"/>
          <w:szCs w:val="32"/>
          <w:lang w:bidi="zh-TW"/>
        </w:rPr>
        <w:t>。</w:t>
      </w:r>
      <w:r>
        <w:rPr>
          <w:rFonts w:ascii="宋体" w:hAnsi="宋体" w:eastAsia="仿宋_GB2312"/>
          <w:sz w:val="32"/>
          <w:szCs w:val="32"/>
          <w:lang w:bidi="zh-TW"/>
        </w:rPr>
        <w:t>鼓励和支持全市行业</w:t>
      </w:r>
      <w:r>
        <w:rPr>
          <w:rFonts w:ascii="宋体" w:hAnsi="宋体"/>
          <w:sz w:val="32"/>
          <w:szCs w:val="32"/>
          <w:lang w:bidi="zh-TW"/>
        </w:rPr>
        <w:t>、</w:t>
      </w:r>
      <w:r>
        <w:rPr>
          <w:rFonts w:ascii="宋体" w:hAnsi="宋体" w:eastAsia="仿宋_GB2312"/>
          <w:sz w:val="32"/>
          <w:szCs w:val="32"/>
          <w:lang w:bidi="zh-TW"/>
        </w:rPr>
        <w:t>企业</w:t>
      </w:r>
      <w:r>
        <w:rPr>
          <w:rFonts w:ascii="宋体" w:hAnsi="宋体"/>
          <w:sz w:val="32"/>
          <w:szCs w:val="32"/>
          <w:lang w:bidi="zh-TW"/>
        </w:rPr>
        <w:t>、</w:t>
      </w:r>
      <w:r>
        <w:rPr>
          <w:rFonts w:ascii="宋体" w:hAnsi="宋体" w:eastAsia="仿宋_GB2312"/>
          <w:sz w:val="32"/>
          <w:szCs w:val="32"/>
          <w:lang w:bidi="zh-TW"/>
        </w:rPr>
        <w:t>社会组织创办老年大学</w:t>
      </w:r>
      <w:r>
        <w:rPr>
          <w:rFonts w:ascii="宋体" w:hAnsi="宋体"/>
          <w:sz w:val="32"/>
          <w:szCs w:val="32"/>
          <w:lang w:bidi="zh-TW"/>
        </w:rPr>
        <w:t>（</w:t>
      </w:r>
      <w:r>
        <w:rPr>
          <w:rFonts w:ascii="宋体" w:hAnsi="宋体" w:eastAsia="仿宋_GB2312"/>
          <w:sz w:val="32"/>
          <w:szCs w:val="32"/>
          <w:lang w:bidi="zh-TW"/>
        </w:rPr>
        <w:t>分校</w:t>
      </w:r>
      <w:r>
        <w:rPr>
          <w:rFonts w:ascii="宋体" w:hAnsi="宋体"/>
          <w:sz w:val="32"/>
          <w:szCs w:val="32"/>
          <w:lang w:bidi="zh-TW"/>
        </w:rPr>
        <w:t>），</w:t>
      </w:r>
      <w:r>
        <w:rPr>
          <w:rFonts w:ascii="宋体" w:hAnsi="宋体" w:eastAsia="仿宋_GB2312"/>
          <w:sz w:val="32"/>
          <w:szCs w:val="32"/>
          <w:lang w:bidi="zh-TW"/>
        </w:rPr>
        <w:t>推动社会力量参与老年教育</w:t>
      </w:r>
      <w:r>
        <w:rPr>
          <w:rFonts w:ascii="宋体" w:hAnsi="宋体"/>
          <w:sz w:val="32"/>
          <w:szCs w:val="32"/>
          <w:lang w:bidi="zh-TW"/>
        </w:rPr>
        <w:t>，</w:t>
      </w:r>
      <w:r>
        <w:rPr>
          <w:rFonts w:ascii="宋体" w:hAnsi="宋体" w:eastAsia="仿宋_GB2312"/>
          <w:sz w:val="32"/>
          <w:szCs w:val="32"/>
          <w:lang w:bidi="zh-TW"/>
        </w:rPr>
        <w:t>以满足人口老龄化带来的日益增长的老年人学习需求</w:t>
      </w:r>
      <w:r>
        <w:rPr>
          <w:rFonts w:ascii="宋体" w:hAnsi="宋体"/>
          <w:sz w:val="32"/>
          <w:szCs w:val="32"/>
          <w:lang w:bidi="zh-TW"/>
        </w:rPr>
        <w:t>。</w:t>
      </w:r>
    </w:p>
    <w:p>
      <w:pPr>
        <w:suppressAutoHyphens w:val="0"/>
        <w:spacing w:line="552" w:lineRule="exact"/>
        <w:ind w:firstLine="640" w:firstLineChars="200"/>
        <w:rPr>
          <w:rFonts w:ascii="宋体" w:hAnsi="宋体" w:eastAsia="仿宋_GB2312"/>
          <w:sz w:val="32"/>
          <w:szCs w:val="32"/>
          <w:lang w:bidi="zh-TW"/>
        </w:rPr>
      </w:pPr>
      <w:r>
        <w:rPr>
          <w:rFonts w:ascii="宋体" w:hAnsi="宋体" w:cs="楷体_GB2312"/>
          <w:sz w:val="32"/>
          <w:szCs w:val="32"/>
          <w:lang w:bidi="zh-TW"/>
        </w:rPr>
        <w:t>（</w:t>
      </w:r>
      <w:r>
        <w:rPr>
          <w:rFonts w:ascii="宋体" w:hAnsi="宋体" w:eastAsia="楷体_GB2312" w:cs="楷体_GB2312"/>
          <w:sz w:val="32"/>
          <w:szCs w:val="32"/>
          <w:lang w:bidi="zh-TW"/>
        </w:rPr>
        <w:t>三</w:t>
      </w:r>
      <w:r>
        <w:rPr>
          <w:rFonts w:ascii="宋体" w:hAnsi="宋体" w:cs="楷体_GB2312"/>
          <w:sz w:val="32"/>
          <w:szCs w:val="32"/>
          <w:lang w:bidi="zh-TW"/>
        </w:rPr>
        <w:t>）</w:t>
      </w:r>
      <w:r>
        <w:rPr>
          <w:rFonts w:ascii="宋体" w:hAnsi="宋体" w:eastAsia="楷体_GB2312" w:cs="楷体_GB2312"/>
          <w:sz w:val="32"/>
          <w:szCs w:val="32"/>
          <w:lang w:bidi="zh-TW"/>
        </w:rPr>
        <w:t>加大基础设施建设</w:t>
      </w:r>
      <w:r>
        <w:rPr>
          <w:rFonts w:ascii="宋体" w:hAnsi="宋体" w:cs="楷体_GB2312"/>
          <w:sz w:val="32"/>
          <w:szCs w:val="32"/>
          <w:lang w:bidi="zh-TW"/>
        </w:rPr>
        <w:t>。</w:t>
      </w:r>
      <w:r>
        <w:rPr>
          <w:rFonts w:ascii="宋体" w:hAnsi="宋体" w:eastAsia="仿宋_GB2312"/>
          <w:sz w:val="32"/>
          <w:szCs w:val="32"/>
          <w:lang w:bidi="zh-TW"/>
        </w:rPr>
        <w:t>充分利用社区资源</w:t>
      </w:r>
      <w:r>
        <w:rPr>
          <w:rFonts w:hint="eastAsia" w:ascii="宋体" w:hAnsi="宋体"/>
          <w:sz w:val="32"/>
          <w:szCs w:val="32"/>
          <w:lang w:bidi="zh-TW"/>
        </w:rPr>
        <w:t>、</w:t>
      </w:r>
      <w:r>
        <w:rPr>
          <w:rFonts w:ascii="宋体" w:hAnsi="宋体" w:eastAsia="仿宋_GB2312"/>
          <w:sz w:val="32"/>
          <w:szCs w:val="32"/>
          <w:lang w:bidi="zh-TW"/>
        </w:rPr>
        <w:t>教育体系</w:t>
      </w:r>
      <w:r>
        <w:rPr>
          <w:rFonts w:ascii="宋体" w:hAnsi="宋体"/>
          <w:sz w:val="32"/>
          <w:szCs w:val="32"/>
          <w:lang w:bidi="zh-TW"/>
        </w:rPr>
        <w:t>，</w:t>
      </w:r>
      <w:r>
        <w:rPr>
          <w:rFonts w:ascii="宋体" w:hAnsi="宋体" w:eastAsia="仿宋_GB2312"/>
          <w:sz w:val="32"/>
          <w:szCs w:val="32"/>
          <w:lang w:bidi="zh-TW"/>
        </w:rPr>
        <w:t>在社区学校</w:t>
      </w:r>
      <w:r>
        <w:rPr>
          <w:rFonts w:ascii="宋体" w:hAnsi="宋体"/>
          <w:sz w:val="32"/>
          <w:szCs w:val="32"/>
          <w:lang w:bidi="zh-TW"/>
        </w:rPr>
        <w:t>、</w:t>
      </w:r>
      <w:r>
        <w:rPr>
          <w:rFonts w:ascii="宋体" w:hAnsi="宋体" w:eastAsia="仿宋_GB2312"/>
          <w:sz w:val="32"/>
          <w:szCs w:val="32"/>
          <w:lang w:bidi="zh-TW"/>
        </w:rPr>
        <w:t>社区学习中心建设老年大学或老年教育学习点</w:t>
      </w:r>
      <w:r>
        <w:rPr>
          <w:rFonts w:ascii="宋体" w:hAnsi="宋体"/>
          <w:sz w:val="32"/>
          <w:szCs w:val="32"/>
          <w:lang w:bidi="zh-TW"/>
        </w:rPr>
        <w:t>。</w:t>
      </w:r>
      <w:r>
        <w:rPr>
          <w:rFonts w:ascii="宋体" w:hAnsi="宋体" w:eastAsia="仿宋_GB2312"/>
          <w:sz w:val="32"/>
          <w:szCs w:val="32"/>
          <w:lang w:bidi="zh-TW"/>
        </w:rPr>
        <w:t>将乡镇</w:t>
      </w:r>
      <w:r>
        <w:rPr>
          <w:rFonts w:ascii="宋体" w:hAnsi="宋体"/>
          <w:sz w:val="32"/>
          <w:szCs w:val="32"/>
          <w:lang w:bidi="zh-TW"/>
        </w:rPr>
        <w:t>、</w:t>
      </w:r>
      <w:r>
        <w:rPr>
          <w:rFonts w:ascii="宋体" w:hAnsi="宋体" w:eastAsia="仿宋_GB2312"/>
          <w:sz w:val="32"/>
          <w:szCs w:val="32"/>
          <w:lang w:bidi="zh-TW"/>
        </w:rPr>
        <w:t>村老年学校教学场地建设纳入乡村振兴计划</w:t>
      </w:r>
      <w:r>
        <w:rPr>
          <w:rFonts w:ascii="宋体" w:hAnsi="宋体"/>
          <w:sz w:val="32"/>
          <w:szCs w:val="32"/>
          <w:lang w:bidi="zh-TW"/>
        </w:rPr>
        <w:t>。</w:t>
      </w:r>
      <w:r>
        <w:rPr>
          <w:rFonts w:ascii="宋体" w:hAnsi="宋体" w:eastAsia="仿宋_GB2312"/>
          <w:sz w:val="32"/>
          <w:szCs w:val="32"/>
          <w:lang w:bidi="zh-TW"/>
        </w:rPr>
        <w:t>注重整合利用闲置办公场所</w:t>
      </w:r>
      <w:r>
        <w:rPr>
          <w:rFonts w:ascii="宋体" w:hAnsi="宋体"/>
          <w:sz w:val="32"/>
          <w:szCs w:val="32"/>
          <w:lang w:bidi="zh-TW"/>
        </w:rPr>
        <w:t>、</w:t>
      </w:r>
      <w:r>
        <w:rPr>
          <w:rFonts w:ascii="宋体" w:hAnsi="宋体" w:eastAsia="仿宋_GB2312"/>
          <w:sz w:val="32"/>
          <w:szCs w:val="32"/>
          <w:lang w:bidi="zh-TW"/>
        </w:rPr>
        <w:t>空闲校舍</w:t>
      </w:r>
      <w:r>
        <w:rPr>
          <w:rFonts w:ascii="宋体" w:hAnsi="宋体"/>
          <w:sz w:val="32"/>
          <w:szCs w:val="32"/>
          <w:lang w:bidi="zh-TW"/>
        </w:rPr>
        <w:t>、</w:t>
      </w:r>
      <w:r>
        <w:rPr>
          <w:rFonts w:ascii="宋体" w:hAnsi="宋体" w:eastAsia="仿宋_GB2312"/>
          <w:sz w:val="32"/>
          <w:szCs w:val="32"/>
          <w:lang w:bidi="zh-TW"/>
        </w:rPr>
        <w:t>党群活动中心</w:t>
      </w:r>
      <w:r>
        <w:rPr>
          <w:rFonts w:ascii="宋体" w:hAnsi="宋体"/>
          <w:sz w:val="32"/>
          <w:szCs w:val="32"/>
          <w:lang w:bidi="zh-TW"/>
        </w:rPr>
        <w:t>、</w:t>
      </w:r>
      <w:r>
        <w:rPr>
          <w:rFonts w:ascii="宋体" w:hAnsi="宋体" w:eastAsia="仿宋_GB2312"/>
          <w:sz w:val="32"/>
          <w:szCs w:val="32"/>
          <w:lang w:bidi="zh-TW"/>
        </w:rPr>
        <w:t>新时代文明实践站</w:t>
      </w:r>
      <w:r>
        <w:rPr>
          <w:rFonts w:ascii="宋体" w:hAnsi="宋体"/>
          <w:sz w:val="32"/>
          <w:szCs w:val="32"/>
          <w:lang w:bidi="zh-TW"/>
        </w:rPr>
        <w:t>（</w:t>
      </w:r>
      <w:r>
        <w:rPr>
          <w:rFonts w:ascii="宋体" w:hAnsi="宋体" w:eastAsia="仿宋_GB2312"/>
          <w:sz w:val="32"/>
          <w:szCs w:val="32"/>
          <w:lang w:bidi="zh-TW"/>
        </w:rPr>
        <w:t>所</w:t>
      </w:r>
      <w:r>
        <w:rPr>
          <w:rFonts w:ascii="宋体" w:hAnsi="宋体"/>
          <w:sz w:val="32"/>
          <w:szCs w:val="32"/>
          <w:lang w:bidi="zh-TW"/>
        </w:rPr>
        <w:t>）、</w:t>
      </w:r>
      <w:r>
        <w:rPr>
          <w:rFonts w:ascii="宋体" w:hAnsi="宋体" w:eastAsia="仿宋_GB2312"/>
          <w:sz w:val="32"/>
          <w:szCs w:val="32"/>
          <w:lang w:bidi="zh-TW"/>
        </w:rPr>
        <w:t>农民文化乐园</w:t>
      </w:r>
      <w:r>
        <w:rPr>
          <w:rFonts w:ascii="宋体" w:hAnsi="宋体"/>
          <w:sz w:val="32"/>
          <w:szCs w:val="32"/>
          <w:lang w:bidi="zh-TW"/>
        </w:rPr>
        <w:t>、</w:t>
      </w:r>
      <w:r>
        <w:rPr>
          <w:rFonts w:ascii="宋体" w:hAnsi="宋体" w:eastAsia="仿宋_GB2312"/>
          <w:sz w:val="32"/>
          <w:szCs w:val="32"/>
          <w:lang w:bidi="zh-TW"/>
        </w:rPr>
        <w:t>文化站和农家书屋等场所</w:t>
      </w:r>
      <w:r>
        <w:rPr>
          <w:rFonts w:ascii="宋体" w:hAnsi="宋体"/>
          <w:sz w:val="32"/>
          <w:szCs w:val="32"/>
          <w:lang w:bidi="zh-TW"/>
        </w:rPr>
        <w:t>，</w:t>
      </w:r>
      <w:r>
        <w:rPr>
          <w:rFonts w:ascii="宋体" w:hAnsi="宋体" w:eastAsia="仿宋_GB2312"/>
          <w:sz w:val="32"/>
          <w:szCs w:val="32"/>
          <w:lang w:bidi="zh-TW"/>
        </w:rPr>
        <w:t>采取</w:t>
      </w:r>
      <w:r>
        <w:rPr>
          <w:rFonts w:ascii="宋体" w:hAnsi="宋体"/>
          <w:sz w:val="32"/>
          <w:szCs w:val="32"/>
          <w:lang w:bidi="zh-TW"/>
        </w:rPr>
        <w:t>“</w:t>
      </w:r>
      <w:r>
        <w:rPr>
          <w:rFonts w:ascii="宋体" w:hAnsi="宋体" w:eastAsia="仿宋_GB2312"/>
          <w:sz w:val="32"/>
          <w:szCs w:val="32"/>
          <w:lang w:bidi="zh-TW"/>
        </w:rPr>
        <w:t>一室多用</w:t>
      </w:r>
      <w:r>
        <w:rPr>
          <w:rFonts w:ascii="宋体" w:hAnsi="宋体"/>
          <w:sz w:val="32"/>
          <w:szCs w:val="32"/>
          <w:lang w:bidi="zh-TW"/>
        </w:rPr>
        <w:t>”</w:t>
      </w:r>
      <w:r>
        <w:rPr>
          <w:rFonts w:ascii="宋体" w:hAnsi="宋体" w:eastAsia="仿宋_GB2312"/>
          <w:sz w:val="32"/>
          <w:szCs w:val="32"/>
          <w:lang w:bidi="zh-TW"/>
        </w:rPr>
        <w:t>方式</w:t>
      </w:r>
      <w:r>
        <w:rPr>
          <w:rFonts w:ascii="宋体" w:hAnsi="宋体"/>
          <w:sz w:val="32"/>
          <w:szCs w:val="32"/>
          <w:lang w:bidi="zh-TW"/>
        </w:rPr>
        <w:t>，</w:t>
      </w:r>
      <w:r>
        <w:rPr>
          <w:rFonts w:ascii="宋体" w:hAnsi="宋体" w:eastAsia="仿宋_GB2312"/>
          <w:sz w:val="32"/>
          <w:szCs w:val="32"/>
          <w:lang w:bidi="zh-TW"/>
        </w:rPr>
        <w:t>设立老年大学或老年教育学习点</w:t>
      </w:r>
      <w:r>
        <w:rPr>
          <w:rFonts w:ascii="宋体" w:hAnsi="宋体"/>
          <w:sz w:val="32"/>
          <w:szCs w:val="32"/>
          <w:lang w:bidi="zh-TW"/>
        </w:rPr>
        <w:t>。</w:t>
      </w:r>
      <w:r>
        <w:rPr>
          <w:rFonts w:ascii="宋体" w:hAnsi="宋体" w:eastAsia="仿宋_GB2312"/>
          <w:sz w:val="32"/>
          <w:szCs w:val="32"/>
          <w:lang w:bidi="zh-TW"/>
        </w:rPr>
        <w:t>美丽乡村建设示范村要全部建有老年教育学习点</w:t>
      </w:r>
      <w:r>
        <w:rPr>
          <w:rFonts w:ascii="宋体" w:hAnsi="宋体"/>
          <w:sz w:val="32"/>
          <w:szCs w:val="32"/>
          <w:lang w:bidi="zh-TW"/>
        </w:rPr>
        <w:t>。</w:t>
      </w:r>
      <w:bookmarkStart w:id="4" w:name="bookmark9"/>
      <w:bookmarkEnd w:id="4"/>
      <w:bookmarkStart w:id="5" w:name="bookmark10"/>
      <w:bookmarkEnd w:id="5"/>
      <w:r>
        <w:rPr>
          <w:rFonts w:ascii="宋体" w:hAnsi="宋体" w:eastAsia="仿宋_GB2312"/>
          <w:sz w:val="32"/>
          <w:szCs w:val="32"/>
          <w:lang w:bidi="zh-TW"/>
        </w:rPr>
        <w:t>企事业单位</w:t>
      </w:r>
      <w:r>
        <w:rPr>
          <w:rFonts w:hint="eastAsia" w:ascii="宋体" w:hAnsi="宋体"/>
          <w:sz w:val="32"/>
          <w:szCs w:val="32"/>
          <w:lang w:bidi="zh-TW"/>
        </w:rPr>
        <w:t>、</w:t>
      </w:r>
      <w:r>
        <w:rPr>
          <w:rFonts w:ascii="宋体" w:hAnsi="宋体" w:eastAsia="仿宋_GB2312"/>
          <w:sz w:val="32"/>
          <w:szCs w:val="32"/>
          <w:lang w:bidi="zh-TW"/>
        </w:rPr>
        <w:t>大学</w:t>
      </w:r>
      <w:r>
        <w:rPr>
          <w:rFonts w:hint="eastAsia" w:ascii="宋体" w:hAnsi="宋体" w:eastAsia="仿宋_GB2312"/>
          <w:sz w:val="32"/>
          <w:szCs w:val="32"/>
          <w:lang w:bidi="zh-TW"/>
        </w:rPr>
        <w:t>和</w:t>
      </w:r>
      <w:r>
        <w:rPr>
          <w:rFonts w:ascii="宋体" w:hAnsi="宋体" w:eastAsia="仿宋_GB2312"/>
          <w:sz w:val="32"/>
          <w:szCs w:val="32"/>
          <w:lang w:bidi="zh-TW"/>
        </w:rPr>
        <w:t>高</w:t>
      </w:r>
      <w:r>
        <w:rPr>
          <w:rFonts w:ascii="宋体" w:hAnsi="宋体"/>
          <w:sz w:val="32"/>
          <w:szCs w:val="32"/>
          <w:lang w:bidi="zh-TW"/>
        </w:rPr>
        <w:t>、</w:t>
      </w:r>
      <w:r>
        <w:rPr>
          <w:rFonts w:ascii="宋体" w:hAnsi="宋体" w:eastAsia="仿宋_GB2312"/>
          <w:sz w:val="32"/>
          <w:szCs w:val="32"/>
          <w:lang w:bidi="zh-TW"/>
        </w:rPr>
        <w:t>中职院</w:t>
      </w:r>
      <w:r>
        <w:rPr>
          <w:rFonts w:ascii="宋体" w:hAnsi="宋体"/>
          <w:sz w:val="32"/>
          <w:szCs w:val="32"/>
          <w:lang w:bidi="zh-TW"/>
        </w:rPr>
        <w:t>（</w:t>
      </w:r>
      <w:r>
        <w:rPr>
          <w:rFonts w:ascii="宋体" w:hAnsi="宋体" w:eastAsia="仿宋_GB2312"/>
          <w:sz w:val="32"/>
          <w:szCs w:val="32"/>
          <w:lang w:bidi="zh-TW"/>
        </w:rPr>
        <w:t>校</w:t>
      </w:r>
      <w:r>
        <w:rPr>
          <w:rFonts w:ascii="宋体" w:hAnsi="宋体"/>
          <w:sz w:val="32"/>
          <w:szCs w:val="32"/>
          <w:lang w:bidi="zh-TW"/>
        </w:rPr>
        <w:t>）</w:t>
      </w:r>
      <w:r>
        <w:rPr>
          <w:rFonts w:ascii="宋体" w:hAnsi="宋体" w:eastAsia="仿宋_GB2312"/>
          <w:sz w:val="32"/>
          <w:szCs w:val="32"/>
          <w:lang w:bidi="zh-TW"/>
        </w:rPr>
        <w:t>要利用现有资源举办或支持县区</w:t>
      </w:r>
      <w:r>
        <w:rPr>
          <w:rFonts w:ascii="宋体" w:hAnsi="宋体"/>
          <w:sz w:val="32"/>
          <w:szCs w:val="32"/>
          <w:lang w:bidi="zh-TW"/>
        </w:rPr>
        <w:t>、</w:t>
      </w:r>
      <w:r>
        <w:rPr>
          <w:rFonts w:ascii="宋体" w:hAnsi="宋体" w:eastAsia="仿宋_GB2312"/>
          <w:sz w:val="32"/>
          <w:szCs w:val="32"/>
          <w:lang w:bidi="zh-TW"/>
        </w:rPr>
        <w:t>乡镇</w:t>
      </w:r>
      <w:r>
        <w:rPr>
          <w:rFonts w:ascii="宋体" w:hAnsi="宋体"/>
          <w:sz w:val="32"/>
          <w:szCs w:val="32"/>
          <w:lang w:bidi="zh-TW"/>
        </w:rPr>
        <w:t>（</w:t>
      </w:r>
      <w:r>
        <w:rPr>
          <w:rFonts w:ascii="宋体" w:hAnsi="宋体" w:eastAsia="仿宋_GB2312"/>
          <w:sz w:val="32"/>
          <w:szCs w:val="32"/>
          <w:lang w:bidi="zh-TW"/>
        </w:rPr>
        <w:t>街道</w:t>
      </w:r>
      <w:r>
        <w:rPr>
          <w:rFonts w:ascii="宋体" w:hAnsi="宋体"/>
          <w:sz w:val="32"/>
          <w:szCs w:val="32"/>
          <w:lang w:bidi="zh-TW"/>
        </w:rPr>
        <w:t>）</w:t>
      </w:r>
      <w:r>
        <w:rPr>
          <w:rFonts w:ascii="宋体" w:hAnsi="宋体" w:eastAsia="仿宋_GB2312"/>
          <w:sz w:val="32"/>
          <w:szCs w:val="32"/>
          <w:lang w:bidi="zh-TW"/>
        </w:rPr>
        <w:t>兴办老年大学</w:t>
      </w:r>
      <w:r>
        <w:rPr>
          <w:rFonts w:ascii="宋体" w:hAnsi="宋体"/>
          <w:sz w:val="32"/>
          <w:szCs w:val="32"/>
          <w:lang w:bidi="zh-TW"/>
        </w:rPr>
        <w:t>。</w:t>
      </w:r>
      <w:r>
        <w:rPr>
          <w:rFonts w:ascii="宋体" w:hAnsi="宋体" w:eastAsia="仿宋_GB2312"/>
          <w:sz w:val="32"/>
          <w:szCs w:val="32"/>
          <w:lang w:bidi="zh-TW"/>
        </w:rPr>
        <w:t>改善老年大学现有办学条件</w:t>
      </w:r>
      <w:r>
        <w:rPr>
          <w:rFonts w:ascii="宋体" w:hAnsi="宋体"/>
          <w:sz w:val="32"/>
          <w:szCs w:val="32"/>
          <w:lang w:bidi="zh-TW"/>
        </w:rPr>
        <w:t>，</w:t>
      </w:r>
      <w:r>
        <w:rPr>
          <w:rFonts w:ascii="宋体" w:hAnsi="宋体" w:eastAsia="仿宋_GB2312"/>
          <w:sz w:val="32"/>
          <w:szCs w:val="32"/>
          <w:lang w:bidi="zh-TW"/>
        </w:rPr>
        <w:t>提升教学场地和设备设施现代化</w:t>
      </w:r>
      <w:r>
        <w:rPr>
          <w:rFonts w:ascii="宋体" w:hAnsi="宋体"/>
          <w:sz w:val="32"/>
          <w:szCs w:val="32"/>
          <w:lang w:bidi="zh-TW"/>
        </w:rPr>
        <w:t>、</w:t>
      </w:r>
      <w:r>
        <w:rPr>
          <w:rFonts w:ascii="宋体" w:hAnsi="宋体" w:eastAsia="仿宋_GB2312"/>
          <w:sz w:val="32"/>
          <w:szCs w:val="32"/>
          <w:lang w:bidi="zh-TW"/>
        </w:rPr>
        <w:t>规范化水平</w:t>
      </w:r>
      <w:r>
        <w:rPr>
          <w:rFonts w:ascii="宋体" w:hAnsi="宋体"/>
          <w:sz w:val="32"/>
          <w:szCs w:val="32"/>
          <w:lang w:bidi="zh-TW"/>
        </w:rPr>
        <w:t>。</w:t>
      </w:r>
    </w:p>
    <w:p>
      <w:pPr>
        <w:suppressAutoHyphens w:val="0"/>
        <w:spacing w:line="552" w:lineRule="exact"/>
        <w:ind w:firstLine="640" w:firstLineChars="200"/>
        <w:rPr>
          <w:rFonts w:ascii="宋体" w:hAnsi="宋体" w:eastAsia="仿宋_GB2312"/>
          <w:sz w:val="32"/>
          <w:szCs w:val="32"/>
          <w:lang w:bidi="zh-TW"/>
        </w:rPr>
      </w:pPr>
      <w:r>
        <w:rPr>
          <w:rFonts w:ascii="宋体" w:hAnsi="宋体" w:cs="楷体_GB2312"/>
          <w:sz w:val="32"/>
          <w:szCs w:val="32"/>
          <w:lang w:bidi="zh-TW"/>
        </w:rPr>
        <w:t>（</w:t>
      </w:r>
      <w:r>
        <w:rPr>
          <w:rFonts w:ascii="宋体" w:hAnsi="宋体" w:eastAsia="楷体_GB2312" w:cs="楷体_GB2312"/>
          <w:sz w:val="32"/>
          <w:szCs w:val="32"/>
          <w:lang w:bidi="zh-TW"/>
        </w:rPr>
        <w:t>四</w:t>
      </w:r>
      <w:r>
        <w:rPr>
          <w:rFonts w:ascii="宋体" w:hAnsi="宋体" w:cs="楷体_GB2312"/>
          <w:sz w:val="32"/>
          <w:szCs w:val="32"/>
          <w:lang w:bidi="zh-TW"/>
        </w:rPr>
        <w:t>）</w:t>
      </w:r>
      <w:r>
        <w:rPr>
          <w:rFonts w:ascii="宋体" w:hAnsi="宋体" w:eastAsia="楷体_GB2312" w:cs="楷体_GB2312"/>
          <w:sz w:val="32"/>
          <w:szCs w:val="32"/>
          <w:lang w:val="zh-CN" w:bidi="zh-TW"/>
        </w:rPr>
        <w:t>加强</w:t>
      </w:r>
      <w:r>
        <w:rPr>
          <w:rFonts w:ascii="宋体" w:hAnsi="宋体" w:eastAsia="楷体_GB2312" w:cs="楷体_GB2312"/>
          <w:sz w:val="32"/>
          <w:szCs w:val="32"/>
          <w:lang w:bidi="zh-TW"/>
        </w:rPr>
        <w:t>师资队伍建设</w:t>
      </w:r>
      <w:r>
        <w:rPr>
          <w:rFonts w:ascii="宋体" w:hAnsi="宋体" w:cs="楷体_GB2312"/>
          <w:sz w:val="32"/>
          <w:szCs w:val="32"/>
          <w:lang w:bidi="zh-TW"/>
        </w:rPr>
        <w:t>。</w:t>
      </w:r>
      <w:r>
        <w:rPr>
          <w:rFonts w:ascii="宋体" w:hAnsi="宋体" w:eastAsia="仿宋_GB2312"/>
          <w:sz w:val="32"/>
          <w:szCs w:val="32"/>
          <w:lang w:bidi="zh-TW"/>
        </w:rPr>
        <w:t>老年大学应当建立结构合理</w:t>
      </w:r>
      <w:r>
        <w:rPr>
          <w:rFonts w:ascii="宋体" w:hAnsi="宋体"/>
          <w:sz w:val="32"/>
          <w:szCs w:val="32"/>
          <w:lang w:bidi="zh-TW"/>
        </w:rPr>
        <w:t>、</w:t>
      </w:r>
      <w:r>
        <w:rPr>
          <w:rFonts w:ascii="宋体" w:hAnsi="宋体" w:eastAsia="仿宋_GB2312"/>
          <w:sz w:val="32"/>
          <w:szCs w:val="32"/>
          <w:lang w:bidi="zh-TW"/>
        </w:rPr>
        <w:t>素质优良</w:t>
      </w:r>
      <w:r>
        <w:rPr>
          <w:rFonts w:ascii="宋体" w:hAnsi="宋体"/>
          <w:sz w:val="32"/>
          <w:szCs w:val="32"/>
          <w:lang w:bidi="zh-TW"/>
        </w:rPr>
        <w:t>、</w:t>
      </w:r>
      <w:r>
        <w:rPr>
          <w:rFonts w:ascii="宋体" w:hAnsi="宋体" w:eastAsia="仿宋_GB2312"/>
          <w:sz w:val="32"/>
          <w:szCs w:val="32"/>
          <w:lang w:bidi="zh-TW"/>
        </w:rPr>
        <w:t>适应老年教育需要的专兼职教师队伍</w:t>
      </w:r>
      <w:r>
        <w:rPr>
          <w:rFonts w:ascii="宋体" w:hAnsi="宋体"/>
          <w:sz w:val="32"/>
          <w:szCs w:val="32"/>
          <w:lang w:bidi="zh-TW"/>
        </w:rPr>
        <w:t>。</w:t>
      </w:r>
      <w:r>
        <w:rPr>
          <w:rFonts w:ascii="宋体" w:hAnsi="宋体" w:eastAsia="仿宋_GB2312"/>
          <w:sz w:val="32"/>
          <w:szCs w:val="32"/>
          <w:lang w:bidi="zh-TW"/>
        </w:rPr>
        <w:t>各县区教育部门要充分发挥教育资源优势</w:t>
      </w:r>
      <w:r>
        <w:rPr>
          <w:rFonts w:ascii="宋体" w:hAnsi="宋体"/>
          <w:sz w:val="32"/>
          <w:szCs w:val="32"/>
          <w:lang w:bidi="zh-TW"/>
        </w:rPr>
        <w:t>，</w:t>
      </w:r>
      <w:r>
        <w:rPr>
          <w:rFonts w:ascii="宋体" w:hAnsi="宋体" w:eastAsia="仿宋_GB2312"/>
          <w:sz w:val="32"/>
          <w:szCs w:val="32"/>
          <w:lang w:bidi="zh-TW"/>
        </w:rPr>
        <w:t>积极推荐符合条件的在职和退休教师到老年大学任教</w:t>
      </w:r>
      <w:r>
        <w:rPr>
          <w:rFonts w:ascii="宋体" w:hAnsi="宋体"/>
          <w:sz w:val="32"/>
          <w:szCs w:val="32"/>
          <w:lang w:bidi="zh-TW"/>
        </w:rPr>
        <w:t>，</w:t>
      </w:r>
      <w:r>
        <w:rPr>
          <w:rFonts w:ascii="宋体" w:hAnsi="宋体" w:eastAsia="仿宋_GB2312"/>
          <w:sz w:val="32"/>
          <w:szCs w:val="32"/>
          <w:lang w:bidi="zh-TW"/>
        </w:rPr>
        <w:t>并会同人社等相关部门</w:t>
      </w:r>
      <w:r>
        <w:rPr>
          <w:rFonts w:ascii="宋体" w:hAnsi="宋体"/>
          <w:sz w:val="32"/>
          <w:szCs w:val="32"/>
          <w:lang w:bidi="zh-TW"/>
        </w:rPr>
        <w:t>，</w:t>
      </w:r>
      <w:r>
        <w:rPr>
          <w:rFonts w:ascii="宋体" w:hAnsi="宋体" w:eastAsia="仿宋_GB2312"/>
          <w:sz w:val="32"/>
          <w:szCs w:val="32"/>
          <w:lang w:bidi="zh-TW"/>
        </w:rPr>
        <w:t>定期开展老年大学教师培训</w:t>
      </w:r>
      <w:r>
        <w:rPr>
          <w:rFonts w:ascii="宋体" w:hAnsi="宋体"/>
          <w:sz w:val="32"/>
          <w:szCs w:val="32"/>
          <w:lang w:bidi="zh-TW"/>
        </w:rPr>
        <w:t>、</w:t>
      </w:r>
      <w:r>
        <w:rPr>
          <w:rFonts w:ascii="宋体" w:hAnsi="宋体" w:eastAsia="仿宋_GB2312"/>
          <w:sz w:val="32"/>
          <w:szCs w:val="32"/>
          <w:lang w:bidi="zh-TW"/>
        </w:rPr>
        <w:t>业务进修等活动</w:t>
      </w:r>
      <w:r>
        <w:rPr>
          <w:rFonts w:ascii="宋体" w:hAnsi="宋体"/>
          <w:sz w:val="32"/>
          <w:szCs w:val="32"/>
          <w:lang w:bidi="zh-TW"/>
        </w:rPr>
        <w:t>。</w:t>
      </w:r>
      <w:r>
        <w:rPr>
          <w:rFonts w:ascii="宋体" w:hAnsi="宋体" w:eastAsia="仿宋_GB2312"/>
          <w:sz w:val="32"/>
          <w:szCs w:val="32"/>
          <w:lang w:bidi="zh-TW"/>
        </w:rPr>
        <w:t>出台老年教育专兼职教师管理办法</w:t>
      </w:r>
      <w:r>
        <w:rPr>
          <w:rFonts w:ascii="宋体" w:hAnsi="宋体"/>
          <w:sz w:val="32"/>
          <w:szCs w:val="32"/>
          <w:lang w:bidi="zh-TW"/>
        </w:rPr>
        <w:t>，</w:t>
      </w:r>
      <w:r>
        <w:rPr>
          <w:rFonts w:ascii="宋体" w:hAnsi="宋体" w:eastAsia="仿宋_GB2312"/>
          <w:sz w:val="32"/>
          <w:szCs w:val="32"/>
          <w:lang w:bidi="zh-TW"/>
        </w:rPr>
        <w:t>保障老年大学教师薪酬福利待遇</w:t>
      </w:r>
      <w:r>
        <w:rPr>
          <w:rFonts w:ascii="宋体" w:hAnsi="宋体"/>
          <w:sz w:val="32"/>
          <w:szCs w:val="32"/>
          <w:lang w:bidi="zh-TW"/>
        </w:rPr>
        <w:t>。</w:t>
      </w:r>
      <w:r>
        <w:rPr>
          <w:rFonts w:ascii="宋体" w:hAnsi="宋体" w:eastAsia="仿宋_GB2312"/>
          <w:sz w:val="32"/>
          <w:szCs w:val="32"/>
          <w:lang w:bidi="zh-TW"/>
        </w:rPr>
        <w:t>推进优质学习资源合理配置</w:t>
      </w:r>
      <w:r>
        <w:rPr>
          <w:rFonts w:ascii="宋体" w:hAnsi="宋体"/>
          <w:sz w:val="32"/>
          <w:szCs w:val="32"/>
          <w:lang w:bidi="zh-TW"/>
        </w:rPr>
        <w:t>，</w:t>
      </w:r>
      <w:r>
        <w:rPr>
          <w:rFonts w:ascii="宋体" w:hAnsi="宋体" w:eastAsia="仿宋_GB2312"/>
          <w:sz w:val="32"/>
          <w:szCs w:val="32"/>
          <w:lang w:bidi="zh-TW"/>
        </w:rPr>
        <w:t>鼓励城区老年大学通过选送教师</w:t>
      </w:r>
      <w:r>
        <w:rPr>
          <w:rFonts w:ascii="宋体" w:hAnsi="宋体"/>
          <w:sz w:val="32"/>
          <w:szCs w:val="32"/>
          <w:lang w:bidi="zh-TW"/>
        </w:rPr>
        <w:t>、</w:t>
      </w:r>
      <w:r>
        <w:rPr>
          <w:rFonts w:ascii="宋体" w:hAnsi="宋体" w:eastAsia="仿宋_GB2312"/>
          <w:sz w:val="32"/>
          <w:szCs w:val="32"/>
          <w:lang w:bidi="zh-TW"/>
        </w:rPr>
        <w:t>配送学习资源</w:t>
      </w:r>
      <w:r>
        <w:rPr>
          <w:rFonts w:ascii="宋体" w:hAnsi="宋体"/>
          <w:sz w:val="32"/>
          <w:szCs w:val="32"/>
          <w:lang w:bidi="zh-TW"/>
        </w:rPr>
        <w:t>、</w:t>
      </w:r>
      <w:r>
        <w:rPr>
          <w:rFonts w:ascii="宋体" w:hAnsi="宋体" w:eastAsia="仿宋_GB2312"/>
          <w:sz w:val="32"/>
          <w:szCs w:val="32"/>
          <w:lang w:bidi="zh-TW"/>
        </w:rPr>
        <w:t>提供人员培训等方式</w:t>
      </w:r>
      <w:r>
        <w:rPr>
          <w:rFonts w:ascii="宋体" w:hAnsi="宋体"/>
          <w:sz w:val="32"/>
          <w:szCs w:val="32"/>
          <w:lang w:bidi="zh-TW"/>
        </w:rPr>
        <w:t>，</w:t>
      </w:r>
      <w:r>
        <w:rPr>
          <w:rFonts w:ascii="宋体" w:hAnsi="宋体" w:eastAsia="仿宋_GB2312"/>
          <w:sz w:val="32"/>
          <w:szCs w:val="32"/>
          <w:lang w:bidi="zh-TW"/>
        </w:rPr>
        <w:t>为基层老年学校提供支持</w:t>
      </w:r>
      <w:r>
        <w:rPr>
          <w:rFonts w:ascii="宋体" w:hAnsi="宋体"/>
          <w:sz w:val="32"/>
          <w:szCs w:val="32"/>
          <w:lang w:bidi="zh-TW"/>
        </w:rPr>
        <w:t>。</w:t>
      </w:r>
      <w:r>
        <w:rPr>
          <w:rFonts w:ascii="宋体" w:hAnsi="宋体" w:eastAsia="仿宋_GB2312"/>
          <w:sz w:val="32"/>
          <w:szCs w:val="32"/>
        </w:rPr>
        <w:t>各县区</w:t>
      </w:r>
      <w:r>
        <w:rPr>
          <w:rFonts w:ascii="宋体" w:hAnsi="宋体"/>
          <w:sz w:val="32"/>
          <w:szCs w:val="32"/>
        </w:rPr>
        <w:t>、</w:t>
      </w:r>
      <w:r>
        <w:rPr>
          <w:rFonts w:ascii="宋体" w:hAnsi="宋体" w:eastAsia="仿宋_GB2312"/>
          <w:sz w:val="32"/>
          <w:szCs w:val="32"/>
        </w:rPr>
        <w:t>乡镇</w:t>
      </w:r>
      <w:r>
        <w:rPr>
          <w:rFonts w:ascii="宋体" w:hAnsi="宋体"/>
          <w:sz w:val="32"/>
          <w:szCs w:val="32"/>
        </w:rPr>
        <w:t>（</w:t>
      </w:r>
      <w:r>
        <w:rPr>
          <w:rFonts w:ascii="宋体" w:hAnsi="宋体" w:eastAsia="仿宋_GB2312"/>
          <w:sz w:val="32"/>
          <w:szCs w:val="32"/>
        </w:rPr>
        <w:t>街道</w:t>
      </w:r>
      <w:r>
        <w:rPr>
          <w:rFonts w:ascii="宋体" w:hAnsi="宋体"/>
          <w:sz w:val="32"/>
          <w:szCs w:val="32"/>
        </w:rPr>
        <w:t>）</w:t>
      </w:r>
      <w:r>
        <w:rPr>
          <w:rFonts w:ascii="宋体" w:hAnsi="宋体" w:eastAsia="仿宋_GB2312"/>
          <w:sz w:val="32"/>
          <w:szCs w:val="32"/>
        </w:rPr>
        <w:t>要充分</w:t>
      </w:r>
      <w:r>
        <w:rPr>
          <w:rFonts w:ascii="宋体" w:hAnsi="宋体" w:eastAsia="仿宋_GB2312"/>
          <w:sz w:val="32"/>
          <w:szCs w:val="32"/>
          <w:lang w:bidi="zh-TW"/>
        </w:rPr>
        <w:t>挖掘现有人才资源</w:t>
      </w:r>
      <w:r>
        <w:rPr>
          <w:rFonts w:ascii="宋体" w:hAnsi="宋体"/>
          <w:sz w:val="32"/>
          <w:szCs w:val="32"/>
          <w:lang w:bidi="zh-TW"/>
        </w:rPr>
        <w:t>，</w:t>
      </w:r>
      <w:r>
        <w:rPr>
          <w:rFonts w:ascii="宋体" w:hAnsi="宋体" w:eastAsia="仿宋_GB2312"/>
          <w:sz w:val="32"/>
          <w:szCs w:val="32"/>
          <w:lang w:bidi="zh-TW"/>
        </w:rPr>
        <w:t>从</w:t>
      </w:r>
      <w:r>
        <w:rPr>
          <w:rFonts w:ascii="宋体" w:hAnsi="宋体"/>
          <w:sz w:val="32"/>
          <w:szCs w:val="32"/>
          <w:lang w:val="zh-CN" w:bidi="zh-TW"/>
        </w:rPr>
        <w:t>“</w:t>
      </w:r>
      <w:r>
        <w:rPr>
          <w:rFonts w:ascii="宋体" w:hAnsi="宋体" w:eastAsia="仿宋_GB2312"/>
          <w:sz w:val="32"/>
          <w:szCs w:val="32"/>
          <w:lang w:val="zh-CN" w:bidi="zh-TW"/>
        </w:rPr>
        <w:t>五老</w:t>
      </w:r>
      <w:r>
        <w:rPr>
          <w:rFonts w:ascii="宋体" w:hAnsi="宋体"/>
          <w:sz w:val="32"/>
          <w:szCs w:val="32"/>
          <w:lang w:val="zh-CN" w:bidi="zh-TW"/>
        </w:rPr>
        <w:t>”</w:t>
      </w:r>
      <w:r>
        <w:rPr>
          <w:rFonts w:ascii="宋体" w:hAnsi="宋体" w:eastAsia="仿宋_GB2312"/>
          <w:sz w:val="32"/>
          <w:szCs w:val="32"/>
          <w:lang w:val="zh-CN" w:bidi="zh-TW"/>
        </w:rPr>
        <w:t>队</w:t>
      </w:r>
      <w:r>
        <w:rPr>
          <w:rFonts w:ascii="宋体" w:hAnsi="宋体" w:eastAsia="仿宋_GB2312"/>
          <w:sz w:val="32"/>
          <w:szCs w:val="32"/>
          <w:lang w:bidi="zh-TW"/>
        </w:rPr>
        <w:t>伍和其它专业技术人员中选聘教师</w:t>
      </w:r>
      <w:bookmarkStart w:id="6" w:name="bookmark12"/>
      <w:bookmarkEnd w:id="6"/>
      <w:r>
        <w:rPr>
          <w:rFonts w:ascii="宋体" w:hAnsi="宋体"/>
          <w:sz w:val="32"/>
          <w:szCs w:val="32"/>
          <w:lang w:bidi="zh-TW"/>
        </w:rPr>
        <w:t>，</w:t>
      </w:r>
      <w:r>
        <w:rPr>
          <w:rFonts w:ascii="宋体" w:hAnsi="宋体" w:eastAsia="仿宋_GB2312"/>
          <w:sz w:val="32"/>
          <w:szCs w:val="32"/>
          <w:lang w:bidi="zh-TW"/>
        </w:rPr>
        <w:t>充实老年教育师资库</w:t>
      </w:r>
      <w:r>
        <w:rPr>
          <w:rFonts w:ascii="宋体" w:hAnsi="宋体"/>
          <w:sz w:val="32"/>
          <w:szCs w:val="32"/>
          <w:lang w:bidi="zh-TW"/>
        </w:rPr>
        <w:t>。</w:t>
      </w:r>
    </w:p>
    <w:p>
      <w:pPr>
        <w:suppressAutoHyphens w:val="0"/>
        <w:spacing w:line="552" w:lineRule="exact"/>
        <w:ind w:firstLine="640" w:firstLineChars="200"/>
        <w:rPr>
          <w:rFonts w:ascii="宋体" w:hAnsi="宋体" w:eastAsia="仿宋_GB2312"/>
          <w:sz w:val="32"/>
          <w:szCs w:val="32"/>
          <w:lang w:bidi="zh-TW"/>
        </w:rPr>
      </w:pPr>
      <w:r>
        <w:rPr>
          <w:rFonts w:ascii="宋体" w:hAnsi="宋体" w:cs="楷体_GB2312"/>
          <w:sz w:val="32"/>
          <w:szCs w:val="32"/>
          <w:lang w:bidi="zh-TW"/>
        </w:rPr>
        <w:t>（</w:t>
      </w:r>
      <w:r>
        <w:rPr>
          <w:rFonts w:ascii="宋体" w:hAnsi="宋体" w:eastAsia="楷体_GB2312" w:cs="楷体_GB2312"/>
          <w:sz w:val="32"/>
          <w:szCs w:val="32"/>
          <w:lang w:bidi="zh-TW"/>
        </w:rPr>
        <w:t>五</w:t>
      </w:r>
      <w:r>
        <w:rPr>
          <w:rFonts w:ascii="宋体" w:hAnsi="宋体" w:cs="楷体_GB2312"/>
          <w:sz w:val="32"/>
          <w:szCs w:val="32"/>
          <w:lang w:bidi="zh-TW"/>
        </w:rPr>
        <w:t>）</w:t>
      </w:r>
      <w:r>
        <w:rPr>
          <w:rFonts w:ascii="宋体" w:hAnsi="宋体" w:eastAsia="楷体_GB2312" w:cs="楷体_GB2312"/>
          <w:sz w:val="32"/>
          <w:szCs w:val="32"/>
          <w:lang w:bidi="zh-TW"/>
        </w:rPr>
        <w:t>提高老年教育质量</w:t>
      </w:r>
      <w:r>
        <w:rPr>
          <w:rFonts w:ascii="宋体" w:hAnsi="宋体" w:cs="楷体_GB2312"/>
          <w:sz w:val="32"/>
          <w:szCs w:val="32"/>
          <w:lang w:bidi="zh-TW"/>
        </w:rPr>
        <w:t>。</w:t>
      </w:r>
      <w:r>
        <w:rPr>
          <w:rFonts w:ascii="宋体" w:hAnsi="宋体" w:eastAsia="仿宋_GB2312"/>
          <w:sz w:val="32"/>
          <w:szCs w:val="32"/>
          <w:lang w:bidi="zh-TW"/>
        </w:rPr>
        <w:t>坚持因材施教</w:t>
      </w:r>
      <w:r>
        <w:rPr>
          <w:rFonts w:ascii="宋体" w:hAnsi="宋体"/>
          <w:sz w:val="32"/>
          <w:szCs w:val="32"/>
          <w:lang w:bidi="zh-TW"/>
        </w:rPr>
        <w:t>，</w:t>
      </w:r>
      <w:r>
        <w:rPr>
          <w:rFonts w:ascii="宋体" w:hAnsi="宋体" w:eastAsia="仿宋_GB2312"/>
          <w:sz w:val="32"/>
          <w:szCs w:val="32"/>
          <w:lang w:bidi="zh-TW"/>
        </w:rPr>
        <w:t>丰富教学内容</w:t>
      </w:r>
      <w:r>
        <w:rPr>
          <w:rFonts w:ascii="宋体" w:hAnsi="宋体"/>
          <w:sz w:val="32"/>
          <w:szCs w:val="32"/>
          <w:lang w:bidi="zh-TW"/>
        </w:rPr>
        <w:t>，</w:t>
      </w:r>
      <w:r>
        <w:rPr>
          <w:rFonts w:ascii="宋体" w:hAnsi="宋体" w:eastAsia="仿宋_GB2312"/>
          <w:sz w:val="32"/>
          <w:szCs w:val="32"/>
          <w:lang w:bidi="zh-TW"/>
        </w:rPr>
        <w:t>创新教学方式</w:t>
      </w:r>
      <w:r>
        <w:rPr>
          <w:rFonts w:ascii="宋体" w:hAnsi="宋体"/>
          <w:sz w:val="32"/>
          <w:szCs w:val="32"/>
          <w:lang w:bidi="zh-TW"/>
        </w:rPr>
        <w:t>，</w:t>
      </w:r>
      <w:r>
        <w:rPr>
          <w:rFonts w:ascii="宋体" w:hAnsi="宋体" w:eastAsia="仿宋_GB2312"/>
          <w:sz w:val="32"/>
          <w:szCs w:val="32"/>
          <w:lang w:bidi="zh-TW"/>
        </w:rPr>
        <w:t>加强规范管理</w:t>
      </w:r>
      <w:r>
        <w:rPr>
          <w:rFonts w:ascii="宋体" w:hAnsi="宋体"/>
          <w:sz w:val="32"/>
          <w:szCs w:val="32"/>
          <w:lang w:bidi="zh-TW"/>
        </w:rPr>
        <w:t>，</w:t>
      </w:r>
      <w:r>
        <w:rPr>
          <w:rFonts w:ascii="宋体" w:hAnsi="宋体" w:eastAsia="仿宋_GB2312"/>
          <w:sz w:val="32"/>
          <w:szCs w:val="32"/>
          <w:lang w:bidi="zh-TW"/>
        </w:rPr>
        <w:t>全面提高教学水平和教育质量</w:t>
      </w:r>
      <w:r>
        <w:rPr>
          <w:rFonts w:ascii="宋体" w:hAnsi="宋体"/>
          <w:sz w:val="32"/>
          <w:szCs w:val="32"/>
          <w:lang w:bidi="zh-TW"/>
        </w:rPr>
        <w:t>。</w:t>
      </w:r>
      <w:r>
        <w:rPr>
          <w:rFonts w:ascii="宋体" w:hAnsi="宋体" w:eastAsia="仿宋_GB2312"/>
          <w:sz w:val="32"/>
          <w:szCs w:val="32"/>
          <w:lang w:bidi="zh-TW"/>
        </w:rPr>
        <w:t>围绕老年人多样化</w:t>
      </w:r>
      <w:r>
        <w:rPr>
          <w:rFonts w:ascii="宋体" w:hAnsi="宋体"/>
          <w:sz w:val="32"/>
          <w:szCs w:val="32"/>
          <w:lang w:bidi="zh-TW"/>
        </w:rPr>
        <w:t>、</w:t>
      </w:r>
      <w:r>
        <w:rPr>
          <w:rFonts w:ascii="宋体" w:hAnsi="宋体" w:eastAsia="仿宋_GB2312"/>
          <w:sz w:val="32"/>
          <w:szCs w:val="32"/>
          <w:lang w:bidi="zh-TW"/>
        </w:rPr>
        <w:t>个性化的学习需求设计课程体系</w:t>
      </w:r>
      <w:r>
        <w:rPr>
          <w:rFonts w:ascii="宋体" w:hAnsi="宋体"/>
          <w:sz w:val="32"/>
          <w:szCs w:val="32"/>
          <w:lang w:bidi="zh-TW"/>
        </w:rPr>
        <w:t>，</w:t>
      </w:r>
      <w:r>
        <w:rPr>
          <w:rFonts w:ascii="宋体" w:hAnsi="宋体" w:eastAsia="仿宋_GB2312"/>
          <w:sz w:val="32"/>
          <w:szCs w:val="32"/>
          <w:lang w:bidi="zh-TW"/>
        </w:rPr>
        <w:t>注重</w:t>
      </w:r>
      <w:r>
        <w:rPr>
          <w:rFonts w:ascii="宋体" w:hAnsi="宋体"/>
          <w:sz w:val="32"/>
          <w:szCs w:val="32"/>
          <w:lang w:val="zh-CN" w:bidi="zh-TW"/>
        </w:rPr>
        <w:t>“</w:t>
      </w:r>
      <w:r>
        <w:rPr>
          <w:rFonts w:ascii="宋体" w:hAnsi="宋体" w:eastAsia="仿宋_GB2312"/>
          <w:sz w:val="32"/>
          <w:szCs w:val="32"/>
          <w:lang w:bidi="zh-TW"/>
        </w:rPr>
        <w:t>政治</w:t>
      </w:r>
      <w:r>
        <w:rPr>
          <w:rFonts w:ascii="宋体" w:hAnsi="宋体" w:eastAsia="仿宋_GB2312"/>
          <w:sz w:val="32"/>
          <w:szCs w:val="32"/>
          <w:lang w:val="zh-CN" w:bidi="zh-TW"/>
        </w:rPr>
        <w:t>性</w:t>
      </w:r>
      <w:r>
        <w:rPr>
          <w:rFonts w:ascii="宋体" w:hAnsi="宋体"/>
          <w:sz w:val="32"/>
          <w:szCs w:val="32"/>
          <w:lang w:bidi="zh-TW"/>
        </w:rPr>
        <w:t>”</w:t>
      </w:r>
      <w:r>
        <w:rPr>
          <w:rFonts w:ascii="宋体" w:hAnsi="宋体"/>
          <w:sz w:val="32"/>
          <w:szCs w:val="32"/>
          <w:lang w:val="zh-CN" w:bidi="zh-TW"/>
        </w:rPr>
        <w:t>“</w:t>
      </w:r>
      <w:r>
        <w:rPr>
          <w:rFonts w:ascii="宋体" w:hAnsi="宋体" w:eastAsia="仿宋_GB2312"/>
          <w:sz w:val="32"/>
          <w:szCs w:val="32"/>
          <w:lang w:val="zh-CN" w:bidi="zh-TW"/>
        </w:rPr>
        <w:t>实</w:t>
      </w:r>
      <w:r>
        <w:rPr>
          <w:rFonts w:ascii="宋体" w:hAnsi="宋体" w:eastAsia="仿宋_GB2312"/>
          <w:sz w:val="32"/>
          <w:szCs w:val="32"/>
          <w:lang w:bidi="zh-TW"/>
        </w:rPr>
        <w:t>用性</w:t>
      </w:r>
      <w:r>
        <w:rPr>
          <w:rFonts w:ascii="宋体" w:hAnsi="宋体"/>
          <w:sz w:val="32"/>
          <w:szCs w:val="32"/>
          <w:lang w:bidi="zh-TW"/>
        </w:rPr>
        <w:t>”</w:t>
      </w:r>
      <w:r>
        <w:rPr>
          <w:rFonts w:ascii="宋体" w:hAnsi="宋体"/>
          <w:sz w:val="32"/>
          <w:szCs w:val="32"/>
          <w:lang w:val="zh-CN" w:bidi="zh-TW"/>
        </w:rPr>
        <w:t>“</w:t>
      </w:r>
      <w:r>
        <w:rPr>
          <w:rFonts w:ascii="宋体" w:hAnsi="宋体" w:eastAsia="仿宋_GB2312"/>
          <w:sz w:val="32"/>
          <w:szCs w:val="32"/>
          <w:lang w:val="zh-CN" w:bidi="zh-TW"/>
        </w:rPr>
        <w:t>娱乐性</w:t>
      </w:r>
      <w:r>
        <w:rPr>
          <w:rFonts w:ascii="宋体" w:hAnsi="宋体"/>
          <w:sz w:val="32"/>
          <w:szCs w:val="32"/>
          <w:lang w:val="zh-CN" w:bidi="zh-TW"/>
        </w:rPr>
        <w:t>”</w:t>
      </w:r>
      <w:r>
        <w:rPr>
          <w:rFonts w:ascii="宋体" w:hAnsi="宋体" w:eastAsia="仿宋_GB2312"/>
          <w:sz w:val="32"/>
          <w:szCs w:val="32"/>
          <w:lang w:val="zh-CN" w:bidi="zh-TW"/>
        </w:rPr>
        <w:t>课程</w:t>
      </w:r>
      <w:r>
        <w:rPr>
          <w:rFonts w:ascii="宋体" w:hAnsi="宋体" w:eastAsia="仿宋_GB2312"/>
          <w:sz w:val="32"/>
          <w:szCs w:val="32"/>
          <w:lang w:bidi="zh-TW"/>
        </w:rPr>
        <w:t>的有机融合</w:t>
      </w:r>
      <w:r>
        <w:rPr>
          <w:rFonts w:ascii="宋体" w:hAnsi="宋体"/>
          <w:sz w:val="32"/>
          <w:szCs w:val="32"/>
          <w:lang w:bidi="zh-TW"/>
        </w:rPr>
        <w:t>，</w:t>
      </w:r>
      <w:r>
        <w:rPr>
          <w:rFonts w:ascii="宋体" w:hAnsi="宋体" w:eastAsia="仿宋_GB2312"/>
          <w:sz w:val="32"/>
          <w:szCs w:val="32"/>
          <w:lang w:bidi="zh-TW"/>
        </w:rPr>
        <w:t>鼓励老年大学因地制宜开发本土化</w:t>
      </w:r>
      <w:r>
        <w:rPr>
          <w:rFonts w:ascii="宋体" w:hAnsi="宋体"/>
          <w:sz w:val="32"/>
          <w:szCs w:val="32"/>
          <w:lang w:bidi="zh-TW"/>
        </w:rPr>
        <w:t>、</w:t>
      </w:r>
      <w:r>
        <w:rPr>
          <w:rFonts w:ascii="宋体" w:hAnsi="宋体" w:eastAsia="仿宋_GB2312"/>
          <w:sz w:val="32"/>
          <w:szCs w:val="32"/>
          <w:lang w:bidi="zh-TW"/>
        </w:rPr>
        <w:t>特色化老年教育课程</w:t>
      </w:r>
      <w:r>
        <w:rPr>
          <w:rFonts w:ascii="宋体" w:hAnsi="宋体"/>
          <w:sz w:val="32"/>
          <w:szCs w:val="32"/>
          <w:lang w:bidi="zh-TW"/>
        </w:rPr>
        <w:t>，</w:t>
      </w:r>
      <w:r>
        <w:rPr>
          <w:rFonts w:ascii="宋体" w:hAnsi="宋体" w:eastAsia="仿宋_GB2312"/>
          <w:sz w:val="32"/>
          <w:szCs w:val="32"/>
          <w:lang w:bidi="zh-TW"/>
        </w:rPr>
        <w:t>构建具有地方特色的课程体系</w:t>
      </w:r>
      <w:r>
        <w:rPr>
          <w:rFonts w:ascii="宋体" w:hAnsi="宋体"/>
          <w:sz w:val="32"/>
          <w:szCs w:val="32"/>
          <w:lang w:bidi="zh-TW"/>
        </w:rPr>
        <w:t>。</w:t>
      </w:r>
      <w:r>
        <w:rPr>
          <w:rFonts w:ascii="宋体" w:hAnsi="宋体" w:eastAsia="仿宋_GB2312"/>
          <w:sz w:val="32"/>
          <w:szCs w:val="32"/>
          <w:lang w:bidi="zh-TW"/>
        </w:rPr>
        <w:t>积极探索乡镇</w:t>
      </w:r>
      <w:r>
        <w:rPr>
          <w:rFonts w:ascii="宋体" w:hAnsi="宋体"/>
          <w:sz w:val="32"/>
          <w:szCs w:val="32"/>
          <w:lang w:bidi="zh-TW"/>
        </w:rPr>
        <w:t>（</w:t>
      </w:r>
      <w:r>
        <w:rPr>
          <w:rFonts w:ascii="宋体" w:hAnsi="宋体" w:eastAsia="仿宋_GB2312"/>
          <w:sz w:val="32"/>
          <w:szCs w:val="32"/>
          <w:lang w:bidi="zh-TW"/>
        </w:rPr>
        <w:t>街道</w:t>
      </w:r>
      <w:r>
        <w:rPr>
          <w:rFonts w:ascii="宋体" w:hAnsi="宋体"/>
          <w:sz w:val="32"/>
          <w:szCs w:val="32"/>
          <w:lang w:bidi="zh-TW"/>
        </w:rPr>
        <w:t>）</w:t>
      </w:r>
      <w:r>
        <w:rPr>
          <w:rFonts w:hint="eastAsia" w:ascii="宋体" w:hAnsi="宋体" w:eastAsia="仿宋_GB2312"/>
          <w:sz w:val="32"/>
          <w:szCs w:val="32"/>
          <w:lang w:bidi="zh-TW"/>
        </w:rPr>
        <w:t>—</w:t>
      </w:r>
      <w:r>
        <w:rPr>
          <w:rFonts w:ascii="宋体" w:hAnsi="宋体" w:eastAsia="仿宋_GB2312"/>
          <w:sz w:val="32"/>
          <w:szCs w:val="32"/>
          <w:lang w:bidi="zh-TW"/>
        </w:rPr>
        <w:t>村</w:t>
      </w:r>
      <w:r>
        <w:rPr>
          <w:rFonts w:ascii="宋体" w:hAnsi="宋体"/>
          <w:sz w:val="32"/>
          <w:szCs w:val="32"/>
          <w:lang w:bidi="zh-TW"/>
        </w:rPr>
        <w:t>（</w:t>
      </w:r>
      <w:r>
        <w:rPr>
          <w:rFonts w:ascii="宋体" w:hAnsi="宋体" w:eastAsia="仿宋_GB2312"/>
          <w:sz w:val="32"/>
          <w:szCs w:val="32"/>
          <w:lang w:bidi="zh-TW"/>
        </w:rPr>
        <w:t>社区</w:t>
      </w:r>
      <w:r>
        <w:rPr>
          <w:rFonts w:ascii="宋体" w:hAnsi="宋体"/>
          <w:sz w:val="32"/>
          <w:szCs w:val="32"/>
          <w:lang w:bidi="zh-TW"/>
        </w:rPr>
        <w:t>）</w:t>
      </w:r>
      <w:r>
        <w:rPr>
          <w:rFonts w:ascii="宋体" w:hAnsi="宋体" w:eastAsia="仿宋_GB2312"/>
          <w:sz w:val="32"/>
          <w:szCs w:val="32"/>
          <w:lang w:bidi="zh-TW"/>
        </w:rPr>
        <w:t>一体化教学模式</w:t>
      </w:r>
      <w:r>
        <w:rPr>
          <w:rFonts w:ascii="宋体" w:hAnsi="宋体"/>
          <w:sz w:val="32"/>
          <w:szCs w:val="32"/>
          <w:lang w:bidi="zh-TW"/>
        </w:rPr>
        <w:t>。</w:t>
      </w:r>
      <w:r>
        <w:rPr>
          <w:rFonts w:ascii="宋体" w:hAnsi="宋体" w:eastAsia="仿宋_GB2312"/>
          <w:sz w:val="32"/>
          <w:szCs w:val="32"/>
          <w:lang w:bidi="zh-TW"/>
        </w:rPr>
        <w:t>乡镇</w:t>
      </w:r>
      <w:r>
        <w:rPr>
          <w:rFonts w:ascii="宋体" w:hAnsi="宋体"/>
          <w:sz w:val="32"/>
          <w:szCs w:val="32"/>
          <w:lang w:bidi="zh-TW"/>
        </w:rPr>
        <w:t>（</w:t>
      </w:r>
      <w:r>
        <w:rPr>
          <w:rFonts w:ascii="宋体" w:hAnsi="宋体" w:eastAsia="仿宋_GB2312"/>
          <w:sz w:val="32"/>
          <w:szCs w:val="32"/>
          <w:lang w:bidi="zh-TW"/>
        </w:rPr>
        <w:t>街道</w:t>
      </w:r>
      <w:r>
        <w:rPr>
          <w:rFonts w:ascii="宋体" w:hAnsi="宋体"/>
          <w:sz w:val="32"/>
          <w:szCs w:val="32"/>
          <w:lang w:bidi="zh-TW"/>
        </w:rPr>
        <w:t>）</w:t>
      </w:r>
      <w:r>
        <w:rPr>
          <w:rFonts w:ascii="宋体" w:hAnsi="宋体" w:eastAsia="仿宋_GB2312"/>
          <w:sz w:val="32"/>
          <w:szCs w:val="32"/>
          <w:lang w:bidi="zh-TW"/>
        </w:rPr>
        <w:t>老教委牵头统一安排课程计划</w:t>
      </w:r>
      <w:r>
        <w:rPr>
          <w:rFonts w:ascii="宋体" w:hAnsi="宋体"/>
          <w:sz w:val="32"/>
          <w:szCs w:val="32"/>
          <w:lang w:bidi="zh-TW"/>
        </w:rPr>
        <w:t>，</w:t>
      </w:r>
      <w:r>
        <w:rPr>
          <w:rFonts w:ascii="宋体" w:hAnsi="宋体" w:eastAsia="仿宋_GB2312"/>
          <w:sz w:val="32"/>
          <w:szCs w:val="32"/>
          <w:lang w:bidi="zh-TW"/>
        </w:rPr>
        <w:t>统一聘请授课老师</w:t>
      </w:r>
      <w:r>
        <w:rPr>
          <w:rFonts w:ascii="宋体" w:hAnsi="宋体"/>
          <w:sz w:val="32"/>
          <w:szCs w:val="32"/>
          <w:lang w:bidi="zh-TW"/>
        </w:rPr>
        <w:t>，</w:t>
      </w:r>
      <w:r>
        <w:rPr>
          <w:rFonts w:ascii="宋体" w:hAnsi="宋体" w:eastAsia="仿宋_GB2312"/>
          <w:sz w:val="32"/>
          <w:szCs w:val="32"/>
          <w:lang w:bidi="zh-TW"/>
        </w:rPr>
        <w:t>统一组织相关社会公益活动</w:t>
      </w:r>
      <w:r>
        <w:rPr>
          <w:rFonts w:ascii="宋体" w:hAnsi="宋体"/>
          <w:sz w:val="32"/>
          <w:szCs w:val="32"/>
          <w:lang w:bidi="zh-TW"/>
        </w:rPr>
        <w:t>，</w:t>
      </w:r>
      <w:r>
        <w:rPr>
          <w:rFonts w:ascii="宋体" w:hAnsi="宋体" w:eastAsia="仿宋_GB2312"/>
          <w:sz w:val="32"/>
          <w:szCs w:val="32"/>
          <w:lang w:bidi="zh-TW"/>
        </w:rPr>
        <w:t>以上带下</w:t>
      </w:r>
      <w:r>
        <w:rPr>
          <w:rFonts w:ascii="宋体" w:hAnsi="宋体"/>
          <w:sz w:val="32"/>
          <w:szCs w:val="32"/>
          <w:lang w:bidi="zh-TW"/>
        </w:rPr>
        <w:t>，</w:t>
      </w:r>
      <w:r>
        <w:rPr>
          <w:rFonts w:ascii="宋体" w:hAnsi="宋体" w:eastAsia="仿宋_GB2312"/>
          <w:sz w:val="32"/>
          <w:szCs w:val="32"/>
          <w:lang w:bidi="zh-TW"/>
        </w:rPr>
        <w:t>上下联动</w:t>
      </w:r>
      <w:r>
        <w:rPr>
          <w:rFonts w:ascii="宋体" w:hAnsi="宋体"/>
          <w:sz w:val="32"/>
          <w:szCs w:val="32"/>
          <w:lang w:bidi="zh-TW"/>
        </w:rPr>
        <w:t>，</w:t>
      </w:r>
      <w:r>
        <w:rPr>
          <w:rFonts w:ascii="宋体" w:hAnsi="宋体" w:eastAsia="仿宋_GB2312"/>
          <w:sz w:val="32"/>
          <w:szCs w:val="32"/>
          <w:lang w:bidi="zh-TW"/>
        </w:rPr>
        <w:t>资源共享</w:t>
      </w:r>
      <w:r>
        <w:rPr>
          <w:rFonts w:ascii="宋体" w:hAnsi="宋体"/>
          <w:sz w:val="32"/>
          <w:szCs w:val="32"/>
          <w:lang w:bidi="zh-TW"/>
        </w:rPr>
        <w:t>，</w:t>
      </w:r>
      <w:r>
        <w:rPr>
          <w:rFonts w:ascii="宋体" w:hAnsi="宋体" w:eastAsia="仿宋_GB2312"/>
          <w:sz w:val="32"/>
          <w:szCs w:val="32"/>
          <w:lang w:bidi="zh-TW"/>
        </w:rPr>
        <w:t>共同发展</w:t>
      </w:r>
      <w:r>
        <w:rPr>
          <w:rFonts w:ascii="宋体" w:hAnsi="宋体"/>
          <w:sz w:val="32"/>
          <w:szCs w:val="32"/>
          <w:lang w:bidi="zh-TW"/>
        </w:rPr>
        <w:t>。</w:t>
      </w:r>
      <w:r>
        <w:rPr>
          <w:rFonts w:ascii="宋体" w:hAnsi="宋体" w:eastAsia="仿宋_GB2312"/>
          <w:sz w:val="32"/>
          <w:szCs w:val="32"/>
          <w:lang w:bidi="zh-TW"/>
        </w:rPr>
        <w:t xml:space="preserve"> </w:t>
      </w:r>
    </w:p>
    <w:p>
      <w:pPr>
        <w:suppressAutoHyphens w:val="0"/>
        <w:spacing w:line="552" w:lineRule="exact"/>
        <w:ind w:firstLine="640" w:firstLineChars="200"/>
        <w:rPr>
          <w:rFonts w:ascii="宋体" w:hAnsi="宋体" w:eastAsia="仿宋_GB2312"/>
          <w:sz w:val="32"/>
          <w:szCs w:val="32"/>
          <w:lang w:bidi="zh-TW"/>
        </w:rPr>
      </w:pPr>
      <w:r>
        <w:rPr>
          <w:rFonts w:ascii="宋体" w:hAnsi="宋体" w:cs="楷体_GB2312"/>
          <w:sz w:val="32"/>
          <w:szCs w:val="32"/>
          <w:lang w:bidi="zh-TW"/>
        </w:rPr>
        <w:t>（</w:t>
      </w:r>
      <w:r>
        <w:rPr>
          <w:rFonts w:ascii="宋体" w:hAnsi="宋体" w:eastAsia="楷体_GB2312" w:cs="楷体_GB2312"/>
          <w:sz w:val="32"/>
          <w:szCs w:val="32"/>
          <w:lang w:bidi="zh-TW"/>
        </w:rPr>
        <w:t>六</w:t>
      </w:r>
      <w:r>
        <w:rPr>
          <w:rFonts w:ascii="宋体" w:hAnsi="宋体" w:cs="楷体_GB2312"/>
          <w:sz w:val="32"/>
          <w:szCs w:val="32"/>
          <w:lang w:bidi="zh-TW"/>
        </w:rPr>
        <w:t>）</w:t>
      </w:r>
      <w:r>
        <w:rPr>
          <w:rFonts w:ascii="宋体" w:hAnsi="宋体" w:eastAsia="楷体_GB2312" w:cs="楷体_GB2312"/>
          <w:sz w:val="32"/>
          <w:szCs w:val="32"/>
          <w:lang w:bidi="zh-TW"/>
        </w:rPr>
        <w:t>加快发展老年远程教育</w:t>
      </w:r>
      <w:r>
        <w:rPr>
          <w:rFonts w:ascii="宋体" w:hAnsi="宋体" w:cs="楷体_GB2312"/>
          <w:sz w:val="32"/>
          <w:szCs w:val="32"/>
          <w:lang w:bidi="zh-TW"/>
        </w:rPr>
        <w:t>。</w:t>
      </w:r>
      <w:r>
        <w:rPr>
          <w:rFonts w:ascii="宋体" w:hAnsi="宋体" w:eastAsia="仿宋_GB2312"/>
          <w:sz w:val="32"/>
          <w:szCs w:val="32"/>
          <w:lang w:bidi="zh-TW"/>
        </w:rPr>
        <w:t>加快推进老年远程教学点建设</w:t>
      </w:r>
      <w:r>
        <w:rPr>
          <w:rFonts w:ascii="宋体" w:hAnsi="宋体"/>
          <w:sz w:val="32"/>
          <w:szCs w:val="32"/>
          <w:lang w:bidi="zh-TW"/>
        </w:rPr>
        <w:t>，</w:t>
      </w:r>
      <w:r>
        <w:rPr>
          <w:rFonts w:ascii="宋体" w:hAnsi="宋体" w:eastAsia="仿宋_GB2312"/>
          <w:sz w:val="32"/>
          <w:szCs w:val="32"/>
          <w:lang w:bidi="zh-TW"/>
        </w:rPr>
        <w:t>依托</w:t>
      </w:r>
      <w:r>
        <w:rPr>
          <w:rFonts w:ascii="宋体" w:hAnsi="宋体"/>
          <w:sz w:val="32"/>
          <w:szCs w:val="32"/>
          <w:lang w:bidi="zh-TW"/>
        </w:rPr>
        <w:t>“</w:t>
      </w:r>
      <w:r>
        <w:rPr>
          <w:rFonts w:ascii="宋体" w:hAnsi="宋体" w:eastAsia="仿宋_GB2312"/>
          <w:sz w:val="32"/>
          <w:szCs w:val="32"/>
          <w:lang w:bidi="zh-TW"/>
        </w:rPr>
        <w:t>安徽老年远程教育网</w:t>
      </w:r>
      <w:r>
        <w:rPr>
          <w:rFonts w:ascii="宋体" w:hAnsi="宋体"/>
          <w:sz w:val="32"/>
          <w:szCs w:val="32"/>
          <w:lang w:bidi="zh-TW"/>
        </w:rPr>
        <w:t>”</w:t>
      </w:r>
      <w:r>
        <w:rPr>
          <w:rFonts w:ascii="宋体" w:hAnsi="宋体"/>
          <w:sz w:val="32"/>
          <w:szCs w:val="32"/>
          <w:lang w:val="zh-CN" w:bidi="zh-TW"/>
        </w:rPr>
        <w:t>“</w:t>
      </w:r>
      <w:r>
        <w:rPr>
          <w:rFonts w:ascii="宋体" w:hAnsi="宋体" w:eastAsia="仿宋_GB2312"/>
          <w:sz w:val="32"/>
          <w:szCs w:val="32"/>
          <w:lang w:bidi="zh-TW"/>
        </w:rPr>
        <w:t>淮南市老年远程教育网</w:t>
      </w:r>
      <w:r>
        <w:rPr>
          <w:rFonts w:ascii="宋体" w:hAnsi="宋体"/>
          <w:sz w:val="32"/>
          <w:szCs w:val="32"/>
          <w:lang w:bidi="zh-TW"/>
        </w:rPr>
        <w:t>”</w:t>
      </w:r>
      <w:r>
        <w:rPr>
          <w:rFonts w:ascii="宋体" w:hAnsi="宋体" w:eastAsia="仿宋_GB2312"/>
          <w:sz w:val="32"/>
          <w:szCs w:val="32"/>
          <w:lang w:bidi="zh-TW"/>
        </w:rPr>
        <w:t>和淮南联合大学继续教育学院微信公众号</w:t>
      </w:r>
      <w:r>
        <w:rPr>
          <w:rFonts w:ascii="宋体" w:hAnsi="宋体"/>
          <w:sz w:val="32"/>
          <w:szCs w:val="32"/>
          <w:lang w:bidi="zh-TW"/>
        </w:rPr>
        <w:t>（</w:t>
      </w:r>
      <w:r>
        <w:rPr>
          <w:rFonts w:ascii="宋体" w:hAnsi="宋体" w:eastAsia="仿宋_GB2312"/>
          <w:sz w:val="32"/>
          <w:szCs w:val="32"/>
          <w:lang w:bidi="zh-TW"/>
        </w:rPr>
        <w:t>老年开放大学</w:t>
      </w:r>
      <w:r>
        <w:rPr>
          <w:rFonts w:ascii="宋体" w:hAnsi="宋体"/>
          <w:sz w:val="32"/>
          <w:szCs w:val="32"/>
          <w:lang w:bidi="zh-TW"/>
        </w:rPr>
        <w:t>）</w:t>
      </w:r>
      <w:r>
        <w:rPr>
          <w:rFonts w:ascii="宋体" w:hAnsi="宋体" w:eastAsia="仿宋_GB2312"/>
          <w:sz w:val="32"/>
          <w:szCs w:val="32"/>
          <w:lang w:bidi="zh-TW"/>
        </w:rPr>
        <w:t>等各类远程学习平台</w:t>
      </w:r>
      <w:r>
        <w:rPr>
          <w:rFonts w:ascii="宋体" w:hAnsi="宋体"/>
          <w:sz w:val="32"/>
          <w:szCs w:val="32"/>
          <w:lang w:bidi="zh-TW"/>
        </w:rPr>
        <w:t>，</w:t>
      </w:r>
      <w:r>
        <w:rPr>
          <w:rFonts w:ascii="宋体" w:hAnsi="宋体" w:eastAsia="仿宋_GB2312"/>
          <w:sz w:val="32"/>
          <w:szCs w:val="32"/>
          <w:lang w:bidi="zh-TW"/>
        </w:rPr>
        <w:t>遴选</w:t>
      </w:r>
      <w:r>
        <w:rPr>
          <w:rFonts w:ascii="宋体" w:hAnsi="宋体"/>
          <w:sz w:val="32"/>
          <w:szCs w:val="32"/>
          <w:lang w:bidi="zh-TW"/>
        </w:rPr>
        <w:t>、</w:t>
      </w:r>
      <w:r>
        <w:rPr>
          <w:rFonts w:ascii="宋体" w:hAnsi="宋体" w:eastAsia="仿宋_GB2312"/>
          <w:sz w:val="32"/>
          <w:szCs w:val="32"/>
          <w:lang w:bidi="zh-TW"/>
        </w:rPr>
        <w:t>整合一批老年远程教育视频课件</w:t>
      </w:r>
      <w:r>
        <w:rPr>
          <w:rFonts w:ascii="宋体" w:hAnsi="宋体"/>
          <w:sz w:val="32"/>
          <w:szCs w:val="32"/>
          <w:lang w:bidi="zh-TW"/>
        </w:rPr>
        <w:t>，</w:t>
      </w:r>
      <w:r>
        <w:rPr>
          <w:rFonts w:ascii="宋体" w:hAnsi="宋体" w:eastAsia="仿宋_GB2312"/>
          <w:sz w:val="32"/>
          <w:szCs w:val="32"/>
          <w:lang w:bidi="zh-TW"/>
        </w:rPr>
        <w:t>充分发挥远程教育资源优势</w:t>
      </w:r>
      <w:r>
        <w:rPr>
          <w:rFonts w:ascii="宋体" w:hAnsi="宋体"/>
          <w:sz w:val="32"/>
          <w:szCs w:val="32"/>
          <w:lang w:bidi="zh-TW"/>
        </w:rPr>
        <w:t>，</w:t>
      </w:r>
      <w:r>
        <w:rPr>
          <w:rFonts w:ascii="宋体" w:hAnsi="宋体" w:eastAsia="仿宋_GB2312"/>
          <w:sz w:val="32"/>
          <w:szCs w:val="32"/>
          <w:lang w:bidi="zh-TW"/>
        </w:rPr>
        <w:t>切实解决基层学习资源不足的问题</w:t>
      </w:r>
      <w:r>
        <w:rPr>
          <w:rFonts w:ascii="宋体" w:hAnsi="宋体"/>
          <w:sz w:val="32"/>
          <w:szCs w:val="32"/>
          <w:lang w:bidi="zh-TW"/>
        </w:rPr>
        <w:t>。</w:t>
      </w:r>
      <w:r>
        <w:rPr>
          <w:rFonts w:ascii="宋体" w:hAnsi="宋体" w:eastAsia="仿宋_GB2312"/>
          <w:sz w:val="32"/>
          <w:szCs w:val="32"/>
          <w:lang w:bidi="zh-TW"/>
        </w:rPr>
        <w:t>有条件的老年大学应探索建设具有地方特色的老年远程教育示范体验基地</w:t>
      </w:r>
      <w:r>
        <w:rPr>
          <w:rFonts w:ascii="宋体" w:hAnsi="宋体"/>
          <w:sz w:val="32"/>
          <w:szCs w:val="32"/>
          <w:lang w:bidi="zh-TW"/>
        </w:rPr>
        <w:t>，</w:t>
      </w:r>
      <w:r>
        <w:rPr>
          <w:rFonts w:ascii="宋体" w:hAnsi="宋体" w:eastAsia="仿宋_GB2312"/>
          <w:sz w:val="32"/>
          <w:szCs w:val="32"/>
          <w:lang w:bidi="zh-TW"/>
        </w:rPr>
        <w:t>采取线上线下相结合的方式</w:t>
      </w:r>
      <w:r>
        <w:rPr>
          <w:rFonts w:ascii="宋体" w:hAnsi="宋体"/>
          <w:sz w:val="32"/>
          <w:szCs w:val="32"/>
          <w:lang w:bidi="zh-TW"/>
        </w:rPr>
        <w:t>，</w:t>
      </w:r>
      <w:r>
        <w:rPr>
          <w:rFonts w:ascii="宋体" w:hAnsi="宋体" w:eastAsia="仿宋_GB2312"/>
          <w:sz w:val="32"/>
          <w:szCs w:val="32"/>
          <w:lang w:bidi="zh-TW"/>
        </w:rPr>
        <w:t>开展体验学习</w:t>
      </w:r>
      <w:r>
        <w:rPr>
          <w:rFonts w:ascii="宋体" w:hAnsi="宋体"/>
          <w:sz w:val="32"/>
          <w:szCs w:val="32"/>
          <w:lang w:bidi="zh-TW"/>
        </w:rPr>
        <w:t>、</w:t>
      </w:r>
      <w:r>
        <w:rPr>
          <w:rFonts w:ascii="宋体" w:hAnsi="宋体" w:eastAsia="仿宋_GB2312"/>
          <w:sz w:val="32"/>
          <w:szCs w:val="32"/>
          <w:lang w:bidi="zh-TW"/>
        </w:rPr>
        <w:t>远程学习</w:t>
      </w:r>
      <w:r>
        <w:rPr>
          <w:rFonts w:ascii="宋体" w:hAnsi="宋体"/>
          <w:sz w:val="32"/>
          <w:szCs w:val="32"/>
          <w:lang w:bidi="zh-TW"/>
        </w:rPr>
        <w:t>，</w:t>
      </w:r>
      <w:r>
        <w:rPr>
          <w:rFonts w:ascii="宋体" w:hAnsi="宋体" w:eastAsia="仿宋_GB2312"/>
          <w:sz w:val="32"/>
          <w:szCs w:val="32"/>
          <w:lang w:bidi="zh-TW"/>
        </w:rPr>
        <w:t>引导老年人了解新事物</w:t>
      </w:r>
      <w:r>
        <w:rPr>
          <w:rFonts w:ascii="宋体" w:hAnsi="宋体"/>
          <w:sz w:val="32"/>
          <w:szCs w:val="32"/>
          <w:lang w:bidi="zh-TW"/>
        </w:rPr>
        <w:t>、</w:t>
      </w:r>
      <w:r>
        <w:rPr>
          <w:rFonts w:ascii="宋体" w:hAnsi="宋体" w:eastAsia="仿宋_GB2312"/>
          <w:sz w:val="32"/>
          <w:szCs w:val="32"/>
          <w:lang w:bidi="zh-TW"/>
        </w:rPr>
        <w:t>体验新科技</w:t>
      </w:r>
      <w:r>
        <w:rPr>
          <w:rFonts w:ascii="宋体" w:hAnsi="宋体"/>
          <w:sz w:val="32"/>
          <w:szCs w:val="32"/>
          <w:lang w:bidi="zh-TW"/>
        </w:rPr>
        <w:t>，</w:t>
      </w:r>
      <w:r>
        <w:rPr>
          <w:rFonts w:ascii="宋体" w:hAnsi="宋体" w:eastAsia="仿宋_GB2312"/>
          <w:sz w:val="32"/>
          <w:szCs w:val="32"/>
          <w:lang w:bidi="zh-TW"/>
        </w:rPr>
        <w:t>积极融入智慧社会</w:t>
      </w:r>
      <w:r>
        <w:rPr>
          <w:rFonts w:ascii="宋体" w:hAnsi="宋体"/>
          <w:sz w:val="32"/>
          <w:szCs w:val="32"/>
          <w:lang w:bidi="zh-TW"/>
        </w:rPr>
        <w:t>。</w:t>
      </w:r>
    </w:p>
    <w:p>
      <w:pPr>
        <w:suppressAutoHyphens w:val="0"/>
        <w:spacing w:line="552" w:lineRule="exact"/>
        <w:ind w:firstLine="640" w:firstLineChars="200"/>
        <w:rPr>
          <w:rFonts w:ascii="宋体" w:hAnsi="宋体" w:eastAsia="仿宋_GB2312"/>
          <w:sz w:val="32"/>
          <w:szCs w:val="32"/>
          <w:lang w:bidi="zh-TW"/>
        </w:rPr>
      </w:pPr>
      <w:r>
        <w:rPr>
          <w:rFonts w:ascii="宋体" w:hAnsi="宋体" w:cs="楷体_GB2312"/>
          <w:sz w:val="32"/>
          <w:szCs w:val="32"/>
          <w:lang w:bidi="zh-TW"/>
        </w:rPr>
        <w:t>（</w:t>
      </w:r>
      <w:r>
        <w:rPr>
          <w:rFonts w:ascii="宋体" w:hAnsi="宋体" w:eastAsia="楷体_GB2312" w:cs="楷体_GB2312"/>
          <w:sz w:val="32"/>
          <w:szCs w:val="32"/>
          <w:lang w:bidi="zh-TW"/>
        </w:rPr>
        <w:t>七</w:t>
      </w:r>
      <w:r>
        <w:rPr>
          <w:rFonts w:ascii="宋体" w:hAnsi="宋体" w:cs="楷体_GB2312"/>
          <w:sz w:val="32"/>
          <w:szCs w:val="32"/>
          <w:lang w:bidi="zh-TW"/>
        </w:rPr>
        <w:t>）</w:t>
      </w:r>
      <w:r>
        <w:rPr>
          <w:rFonts w:ascii="宋体" w:hAnsi="宋体" w:eastAsia="楷体_GB2312" w:cs="楷体_GB2312"/>
          <w:sz w:val="32"/>
          <w:szCs w:val="32"/>
          <w:lang w:bidi="zh-TW"/>
        </w:rPr>
        <w:t>发挥老年学员正能量</w:t>
      </w:r>
      <w:r>
        <w:rPr>
          <w:rFonts w:ascii="宋体" w:hAnsi="宋体" w:cs="楷体_GB2312"/>
          <w:sz w:val="32"/>
          <w:szCs w:val="32"/>
          <w:lang w:bidi="zh-TW"/>
        </w:rPr>
        <w:t>。</w:t>
      </w:r>
      <w:r>
        <w:rPr>
          <w:rFonts w:ascii="宋体" w:hAnsi="宋体" w:eastAsia="仿宋_GB2312"/>
          <w:sz w:val="32"/>
          <w:szCs w:val="32"/>
          <w:lang w:bidi="zh-TW"/>
        </w:rPr>
        <w:t>积极组织引导广大老年学员参加为党的事业增添正能量志愿活动</w:t>
      </w:r>
      <w:r>
        <w:rPr>
          <w:rFonts w:ascii="宋体" w:hAnsi="宋体"/>
          <w:sz w:val="32"/>
          <w:szCs w:val="32"/>
          <w:lang w:bidi="zh-TW"/>
        </w:rPr>
        <w:t>，</w:t>
      </w:r>
      <w:r>
        <w:rPr>
          <w:rFonts w:ascii="宋体" w:hAnsi="宋体" w:eastAsia="仿宋_GB2312"/>
          <w:sz w:val="32"/>
          <w:szCs w:val="32"/>
          <w:lang w:bidi="zh-TW"/>
        </w:rPr>
        <w:t>利用所学所长</w:t>
      </w:r>
      <w:r>
        <w:rPr>
          <w:rFonts w:ascii="宋体" w:hAnsi="宋体"/>
          <w:sz w:val="32"/>
          <w:szCs w:val="32"/>
          <w:lang w:bidi="zh-TW"/>
        </w:rPr>
        <w:t>，</w:t>
      </w:r>
      <w:r>
        <w:rPr>
          <w:rFonts w:ascii="宋体" w:hAnsi="宋体" w:eastAsia="仿宋_GB2312"/>
          <w:sz w:val="32"/>
          <w:szCs w:val="32"/>
          <w:lang w:bidi="zh-TW"/>
        </w:rPr>
        <w:t>在乡村振兴</w:t>
      </w:r>
      <w:r>
        <w:rPr>
          <w:rFonts w:ascii="宋体" w:hAnsi="宋体"/>
          <w:sz w:val="32"/>
          <w:szCs w:val="32"/>
          <w:lang w:bidi="zh-TW"/>
        </w:rPr>
        <w:t>、</w:t>
      </w:r>
      <w:r>
        <w:rPr>
          <w:rFonts w:ascii="宋体" w:hAnsi="宋体" w:eastAsia="仿宋_GB2312"/>
          <w:sz w:val="32"/>
          <w:szCs w:val="32"/>
          <w:lang w:bidi="zh-TW"/>
        </w:rPr>
        <w:t>文明创建</w:t>
      </w:r>
      <w:r>
        <w:rPr>
          <w:rFonts w:ascii="宋体" w:hAnsi="宋体"/>
          <w:sz w:val="32"/>
          <w:szCs w:val="32"/>
          <w:lang w:bidi="zh-TW"/>
        </w:rPr>
        <w:t>、</w:t>
      </w:r>
      <w:r>
        <w:rPr>
          <w:rFonts w:ascii="宋体" w:hAnsi="宋体" w:eastAsia="仿宋_GB2312"/>
          <w:sz w:val="32"/>
          <w:szCs w:val="32"/>
          <w:lang w:bidi="zh-TW"/>
        </w:rPr>
        <w:t>文化传承</w:t>
      </w:r>
      <w:r>
        <w:rPr>
          <w:rFonts w:ascii="宋体" w:hAnsi="宋体"/>
          <w:sz w:val="32"/>
          <w:szCs w:val="32"/>
          <w:lang w:bidi="zh-TW"/>
        </w:rPr>
        <w:t>、</w:t>
      </w:r>
      <w:r>
        <w:rPr>
          <w:rFonts w:ascii="宋体" w:hAnsi="宋体" w:eastAsia="仿宋_GB2312"/>
          <w:sz w:val="32"/>
          <w:szCs w:val="32"/>
          <w:lang w:bidi="zh-TW"/>
        </w:rPr>
        <w:t>治安维稳</w:t>
      </w:r>
      <w:r>
        <w:rPr>
          <w:rFonts w:ascii="宋体" w:hAnsi="宋体"/>
          <w:sz w:val="32"/>
          <w:szCs w:val="32"/>
          <w:lang w:bidi="zh-TW"/>
        </w:rPr>
        <w:t>、</w:t>
      </w:r>
      <w:r>
        <w:rPr>
          <w:rFonts w:ascii="宋体" w:hAnsi="宋体" w:eastAsia="仿宋_GB2312"/>
          <w:sz w:val="32"/>
          <w:szCs w:val="32"/>
          <w:lang w:bidi="zh-TW"/>
        </w:rPr>
        <w:t>弘扬社会风尚等方面服务社会</w:t>
      </w:r>
      <w:r>
        <w:rPr>
          <w:rFonts w:ascii="宋体" w:hAnsi="宋体"/>
          <w:sz w:val="32"/>
          <w:szCs w:val="32"/>
          <w:lang w:bidi="zh-TW"/>
        </w:rPr>
        <w:t>，</w:t>
      </w:r>
      <w:r>
        <w:rPr>
          <w:rFonts w:ascii="宋体" w:hAnsi="宋体" w:eastAsia="仿宋_GB2312"/>
          <w:sz w:val="32"/>
          <w:szCs w:val="32"/>
          <w:lang w:bidi="zh-TW"/>
        </w:rPr>
        <w:t>提升老年教育影响力</w:t>
      </w:r>
      <w:r>
        <w:rPr>
          <w:rFonts w:ascii="宋体" w:hAnsi="宋体"/>
          <w:sz w:val="32"/>
          <w:szCs w:val="32"/>
          <w:lang w:bidi="zh-TW"/>
        </w:rPr>
        <w:t>。</w:t>
      </w:r>
      <w:r>
        <w:rPr>
          <w:rFonts w:ascii="宋体" w:hAnsi="宋体" w:eastAsia="仿宋_GB2312"/>
          <w:sz w:val="32"/>
          <w:szCs w:val="32"/>
          <w:lang w:bidi="zh-TW"/>
        </w:rPr>
        <w:t>丰富留守老人生活技能</w:t>
      </w:r>
      <w:r>
        <w:rPr>
          <w:rFonts w:ascii="宋体" w:hAnsi="宋体"/>
          <w:sz w:val="32"/>
          <w:szCs w:val="32"/>
          <w:lang w:bidi="zh-TW"/>
        </w:rPr>
        <w:t>，</w:t>
      </w:r>
      <w:r>
        <w:rPr>
          <w:rFonts w:ascii="宋体" w:hAnsi="宋体" w:eastAsia="仿宋_GB2312"/>
          <w:sz w:val="32"/>
          <w:szCs w:val="32"/>
          <w:lang w:bidi="zh-TW"/>
        </w:rPr>
        <w:t>加强实用技术培训</w:t>
      </w:r>
      <w:r>
        <w:rPr>
          <w:rFonts w:ascii="宋体" w:hAnsi="宋体"/>
          <w:sz w:val="32"/>
          <w:szCs w:val="32"/>
          <w:lang w:bidi="zh-TW"/>
        </w:rPr>
        <w:t>，</w:t>
      </w:r>
      <w:r>
        <w:rPr>
          <w:rFonts w:ascii="宋体" w:hAnsi="宋体" w:eastAsia="仿宋_GB2312"/>
          <w:sz w:val="32"/>
          <w:szCs w:val="32"/>
          <w:lang w:bidi="zh-TW"/>
        </w:rPr>
        <w:t>使其老有所学</w:t>
      </w:r>
      <w:r>
        <w:rPr>
          <w:rFonts w:ascii="宋体" w:hAnsi="宋体"/>
          <w:sz w:val="32"/>
          <w:szCs w:val="32"/>
          <w:lang w:bidi="zh-TW"/>
        </w:rPr>
        <w:t>、</w:t>
      </w:r>
      <w:r>
        <w:rPr>
          <w:rFonts w:ascii="宋体" w:hAnsi="宋体" w:eastAsia="仿宋_GB2312"/>
          <w:sz w:val="32"/>
          <w:szCs w:val="32"/>
          <w:lang w:bidi="zh-TW"/>
        </w:rPr>
        <w:t>老有所为</w:t>
      </w:r>
      <w:r>
        <w:rPr>
          <w:rFonts w:ascii="宋体" w:hAnsi="宋体"/>
          <w:sz w:val="32"/>
          <w:szCs w:val="32"/>
          <w:lang w:bidi="zh-TW"/>
        </w:rPr>
        <w:t>。</w:t>
      </w:r>
      <w:r>
        <w:rPr>
          <w:rFonts w:ascii="宋体" w:hAnsi="宋体" w:eastAsia="仿宋_GB2312"/>
          <w:sz w:val="32"/>
          <w:szCs w:val="32"/>
          <w:lang w:bidi="zh-TW"/>
        </w:rPr>
        <w:t>市</w:t>
      </w:r>
      <w:r>
        <w:rPr>
          <w:rFonts w:ascii="宋体" w:hAnsi="宋体"/>
          <w:sz w:val="32"/>
          <w:szCs w:val="32"/>
          <w:lang w:bidi="zh-TW"/>
        </w:rPr>
        <w:t>、</w:t>
      </w:r>
      <w:r>
        <w:rPr>
          <w:rFonts w:ascii="宋体" w:hAnsi="宋体" w:eastAsia="仿宋_GB2312"/>
          <w:sz w:val="32"/>
          <w:szCs w:val="32"/>
          <w:lang w:bidi="zh-TW"/>
        </w:rPr>
        <w:t>县区老年大学要建立志愿者服务组织和服务队伍</w:t>
      </w:r>
      <w:r>
        <w:rPr>
          <w:rFonts w:ascii="宋体" w:hAnsi="宋体"/>
          <w:sz w:val="32"/>
          <w:szCs w:val="32"/>
          <w:lang w:bidi="zh-TW"/>
        </w:rPr>
        <w:t>，</w:t>
      </w:r>
      <w:r>
        <w:rPr>
          <w:rFonts w:ascii="宋体" w:hAnsi="宋体" w:eastAsia="仿宋_GB2312"/>
          <w:sz w:val="32"/>
          <w:szCs w:val="32"/>
          <w:lang w:bidi="zh-TW"/>
        </w:rPr>
        <w:t>使其在校内互帮互助</w:t>
      </w:r>
      <w:r>
        <w:rPr>
          <w:rFonts w:ascii="宋体" w:hAnsi="宋体"/>
          <w:sz w:val="32"/>
          <w:szCs w:val="32"/>
          <w:lang w:bidi="zh-TW"/>
        </w:rPr>
        <w:t>，</w:t>
      </w:r>
      <w:r>
        <w:rPr>
          <w:rFonts w:ascii="宋体" w:hAnsi="宋体" w:eastAsia="仿宋_GB2312"/>
          <w:sz w:val="32"/>
          <w:szCs w:val="32"/>
          <w:lang w:bidi="zh-TW"/>
        </w:rPr>
        <w:t>在校外投身社会公益</w:t>
      </w:r>
      <w:r>
        <w:rPr>
          <w:rFonts w:ascii="宋体" w:hAnsi="宋体"/>
          <w:sz w:val="32"/>
          <w:szCs w:val="32"/>
          <w:lang w:bidi="zh-TW"/>
        </w:rPr>
        <w:t>，</w:t>
      </w:r>
      <w:r>
        <w:rPr>
          <w:rFonts w:ascii="宋体" w:hAnsi="宋体" w:eastAsia="仿宋_GB2312"/>
          <w:sz w:val="32"/>
          <w:szCs w:val="32"/>
          <w:lang w:bidi="zh-TW"/>
        </w:rPr>
        <w:t>传播正能量</w:t>
      </w:r>
      <w:r>
        <w:rPr>
          <w:rFonts w:ascii="宋体" w:hAnsi="宋体"/>
          <w:sz w:val="32"/>
          <w:szCs w:val="32"/>
          <w:lang w:bidi="zh-TW"/>
        </w:rPr>
        <w:t>，</w:t>
      </w:r>
      <w:r>
        <w:rPr>
          <w:rFonts w:ascii="宋体" w:hAnsi="宋体" w:eastAsia="仿宋_GB2312"/>
          <w:sz w:val="32"/>
          <w:szCs w:val="32"/>
          <w:lang w:bidi="zh-TW"/>
        </w:rPr>
        <w:t>培育一批有影响力的老年教育志愿服务品牌项目</w:t>
      </w:r>
      <w:r>
        <w:rPr>
          <w:rFonts w:ascii="宋体" w:hAnsi="宋体"/>
          <w:sz w:val="32"/>
          <w:szCs w:val="32"/>
          <w:lang w:bidi="zh-TW"/>
        </w:rPr>
        <w:t>。</w:t>
      </w:r>
    </w:p>
    <w:p>
      <w:pPr>
        <w:suppressAutoHyphens w:val="0"/>
        <w:spacing w:line="552" w:lineRule="exact"/>
        <w:ind w:firstLine="640" w:firstLineChars="200"/>
        <w:rPr>
          <w:rFonts w:ascii="宋体" w:hAnsi="宋体" w:eastAsia="仿宋_GB2312"/>
          <w:sz w:val="32"/>
          <w:szCs w:val="32"/>
          <w:lang w:bidi="zh-TW"/>
        </w:rPr>
      </w:pPr>
      <w:r>
        <w:rPr>
          <w:rFonts w:ascii="宋体" w:hAnsi="宋体" w:cs="楷体_GB2312"/>
          <w:sz w:val="32"/>
          <w:szCs w:val="32"/>
          <w:lang w:bidi="zh-TW"/>
        </w:rPr>
        <w:t>（</w:t>
      </w:r>
      <w:r>
        <w:rPr>
          <w:rFonts w:ascii="宋体" w:hAnsi="宋体" w:eastAsia="楷体_GB2312" w:cs="楷体_GB2312"/>
          <w:sz w:val="32"/>
          <w:szCs w:val="32"/>
          <w:lang w:bidi="zh-TW"/>
        </w:rPr>
        <w:t>八</w:t>
      </w:r>
      <w:r>
        <w:rPr>
          <w:rFonts w:ascii="宋体" w:hAnsi="宋体" w:cs="楷体_GB2312"/>
          <w:sz w:val="32"/>
          <w:szCs w:val="32"/>
          <w:lang w:bidi="zh-TW"/>
        </w:rPr>
        <w:t>）</w:t>
      </w:r>
      <w:r>
        <w:rPr>
          <w:rFonts w:ascii="宋体" w:hAnsi="宋体" w:eastAsia="楷体_GB2312" w:cs="楷体_GB2312"/>
          <w:sz w:val="32"/>
          <w:szCs w:val="32"/>
          <w:lang w:val="zh-CN" w:bidi="zh-TW"/>
        </w:rPr>
        <w:t>统</w:t>
      </w:r>
      <w:r>
        <w:rPr>
          <w:rFonts w:ascii="宋体" w:hAnsi="宋体" w:eastAsia="楷体_GB2312" w:cs="楷体_GB2312"/>
          <w:sz w:val="32"/>
          <w:szCs w:val="32"/>
          <w:lang w:bidi="zh-TW"/>
        </w:rPr>
        <w:t>筹高校资源支持老年教育</w:t>
      </w:r>
      <w:r>
        <w:rPr>
          <w:rFonts w:ascii="宋体" w:hAnsi="宋体" w:cs="楷体_GB2312"/>
          <w:sz w:val="32"/>
          <w:szCs w:val="32"/>
          <w:lang w:bidi="zh-TW"/>
        </w:rPr>
        <w:t>。</w:t>
      </w:r>
      <w:r>
        <w:rPr>
          <w:rFonts w:ascii="宋体" w:hAnsi="宋体" w:eastAsia="仿宋_GB2312"/>
          <w:sz w:val="32"/>
          <w:szCs w:val="32"/>
          <w:lang w:bidi="zh-TW"/>
        </w:rPr>
        <w:t>有条件的普通高校</w:t>
      </w:r>
      <w:r>
        <w:rPr>
          <w:rFonts w:ascii="宋体" w:hAnsi="宋体"/>
          <w:sz w:val="32"/>
          <w:szCs w:val="32"/>
          <w:lang w:bidi="zh-TW"/>
        </w:rPr>
        <w:t>、</w:t>
      </w:r>
      <w:r>
        <w:rPr>
          <w:rFonts w:ascii="宋体" w:hAnsi="宋体" w:eastAsia="仿宋_GB2312"/>
          <w:sz w:val="32"/>
          <w:szCs w:val="32"/>
          <w:lang w:bidi="zh-TW"/>
        </w:rPr>
        <w:t>职业院校和独立设置的成人高校要充分发挥学科专业</w:t>
      </w:r>
      <w:r>
        <w:rPr>
          <w:rFonts w:ascii="宋体" w:hAnsi="宋体"/>
          <w:sz w:val="32"/>
          <w:szCs w:val="32"/>
          <w:lang w:bidi="zh-TW"/>
        </w:rPr>
        <w:t>、</w:t>
      </w:r>
      <w:r>
        <w:rPr>
          <w:rFonts w:ascii="宋体" w:hAnsi="宋体" w:eastAsia="仿宋_GB2312"/>
          <w:sz w:val="32"/>
          <w:szCs w:val="32"/>
          <w:lang w:bidi="zh-TW"/>
        </w:rPr>
        <w:t>师资力量</w:t>
      </w:r>
      <w:r>
        <w:rPr>
          <w:rFonts w:ascii="宋体" w:hAnsi="宋体"/>
          <w:sz w:val="32"/>
          <w:szCs w:val="32"/>
          <w:lang w:bidi="zh-TW"/>
        </w:rPr>
        <w:t>、</w:t>
      </w:r>
      <w:r>
        <w:rPr>
          <w:rFonts w:ascii="宋体" w:hAnsi="宋体" w:eastAsia="仿宋_GB2312"/>
          <w:sz w:val="32"/>
          <w:szCs w:val="32"/>
          <w:lang w:bidi="zh-TW"/>
        </w:rPr>
        <w:t>课程资源</w:t>
      </w:r>
      <w:r>
        <w:rPr>
          <w:rFonts w:ascii="宋体" w:hAnsi="宋体"/>
          <w:sz w:val="32"/>
          <w:szCs w:val="32"/>
          <w:lang w:bidi="zh-TW"/>
        </w:rPr>
        <w:t>、</w:t>
      </w:r>
      <w:r>
        <w:rPr>
          <w:rFonts w:ascii="宋体" w:hAnsi="宋体" w:eastAsia="仿宋_GB2312"/>
          <w:sz w:val="32"/>
          <w:szCs w:val="32"/>
          <w:lang w:bidi="zh-TW"/>
        </w:rPr>
        <w:t>人才培养</w:t>
      </w:r>
      <w:r>
        <w:rPr>
          <w:rFonts w:ascii="宋体" w:hAnsi="宋体"/>
          <w:sz w:val="32"/>
          <w:szCs w:val="32"/>
          <w:lang w:bidi="zh-TW"/>
        </w:rPr>
        <w:t>、</w:t>
      </w:r>
      <w:r>
        <w:rPr>
          <w:rFonts w:ascii="宋体" w:hAnsi="宋体" w:eastAsia="仿宋_GB2312"/>
          <w:sz w:val="32"/>
          <w:szCs w:val="32"/>
          <w:lang w:bidi="zh-TW"/>
        </w:rPr>
        <w:t>理论研究</w:t>
      </w:r>
      <w:r>
        <w:rPr>
          <w:rFonts w:ascii="宋体" w:hAnsi="宋体"/>
          <w:sz w:val="32"/>
          <w:szCs w:val="32"/>
          <w:lang w:bidi="zh-TW"/>
        </w:rPr>
        <w:t>、</w:t>
      </w:r>
      <w:r>
        <w:rPr>
          <w:rFonts w:ascii="宋体" w:hAnsi="宋体" w:eastAsia="仿宋_GB2312"/>
          <w:sz w:val="32"/>
          <w:szCs w:val="32"/>
          <w:lang w:bidi="zh-TW"/>
        </w:rPr>
        <w:t>设施资源等优势</w:t>
      </w:r>
      <w:r>
        <w:rPr>
          <w:rFonts w:ascii="宋体" w:hAnsi="宋体"/>
          <w:sz w:val="32"/>
          <w:szCs w:val="32"/>
          <w:lang w:bidi="zh-TW"/>
        </w:rPr>
        <w:t>，</w:t>
      </w:r>
      <w:r>
        <w:rPr>
          <w:rFonts w:ascii="宋体" w:hAnsi="宋体" w:eastAsia="仿宋_GB2312"/>
          <w:sz w:val="32"/>
          <w:szCs w:val="32"/>
          <w:lang w:bidi="zh-TW"/>
        </w:rPr>
        <w:t>以多种形式参与</w:t>
      </w:r>
      <w:r>
        <w:rPr>
          <w:rFonts w:ascii="宋体" w:hAnsi="宋体"/>
          <w:sz w:val="32"/>
          <w:szCs w:val="32"/>
          <w:lang w:bidi="zh-TW"/>
        </w:rPr>
        <w:t>、</w:t>
      </w:r>
      <w:r>
        <w:rPr>
          <w:rFonts w:ascii="宋体" w:hAnsi="宋体" w:eastAsia="仿宋_GB2312"/>
          <w:sz w:val="32"/>
          <w:szCs w:val="32"/>
          <w:lang w:bidi="zh-TW"/>
        </w:rPr>
        <w:t>支持老年大学办学</w:t>
      </w:r>
      <w:r>
        <w:rPr>
          <w:rFonts w:ascii="宋体" w:hAnsi="宋体"/>
          <w:sz w:val="32"/>
          <w:szCs w:val="32"/>
          <w:lang w:bidi="zh-TW"/>
        </w:rPr>
        <w:t>。</w:t>
      </w:r>
      <w:r>
        <w:rPr>
          <w:rFonts w:ascii="宋体" w:hAnsi="宋体" w:eastAsia="仿宋_GB2312"/>
          <w:sz w:val="32"/>
          <w:szCs w:val="32"/>
          <w:lang w:bidi="zh-TW"/>
        </w:rPr>
        <w:t>高校举办的老年大学可以面向社会开放办学</w:t>
      </w:r>
      <w:r>
        <w:rPr>
          <w:rFonts w:ascii="宋体" w:hAnsi="宋体"/>
          <w:sz w:val="32"/>
          <w:szCs w:val="32"/>
          <w:lang w:bidi="zh-TW"/>
        </w:rPr>
        <w:t>。</w:t>
      </w:r>
    </w:p>
    <w:p>
      <w:pPr>
        <w:suppressAutoHyphens w:val="0"/>
        <w:spacing w:line="552" w:lineRule="exact"/>
        <w:ind w:firstLine="640" w:firstLineChars="200"/>
        <w:rPr>
          <w:rFonts w:ascii="宋体" w:hAnsi="宋体" w:eastAsia="仿宋_GB2312"/>
          <w:sz w:val="32"/>
          <w:szCs w:val="32"/>
          <w:lang w:bidi="zh-TW"/>
        </w:rPr>
      </w:pPr>
      <w:r>
        <w:rPr>
          <w:rFonts w:ascii="宋体" w:hAnsi="宋体" w:cs="楷体_GB2312"/>
          <w:sz w:val="32"/>
          <w:szCs w:val="32"/>
          <w:lang w:bidi="zh-TW"/>
        </w:rPr>
        <w:t>（</w:t>
      </w:r>
      <w:r>
        <w:rPr>
          <w:rFonts w:ascii="宋体" w:hAnsi="宋体" w:eastAsia="楷体_GB2312" w:cs="楷体_GB2312"/>
          <w:sz w:val="32"/>
          <w:szCs w:val="32"/>
          <w:lang w:bidi="zh-TW"/>
        </w:rPr>
        <w:t>九</w:t>
      </w:r>
      <w:r>
        <w:rPr>
          <w:rFonts w:ascii="宋体" w:hAnsi="宋体" w:cs="楷体_GB2312"/>
          <w:sz w:val="32"/>
          <w:szCs w:val="32"/>
          <w:lang w:bidi="zh-TW"/>
        </w:rPr>
        <w:t>）</w:t>
      </w:r>
      <w:r>
        <w:rPr>
          <w:rFonts w:ascii="宋体" w:hAnsi="宋体" w:eastAsia="楷体_GB2312" w:cs="楷体_GB2312"/>
          <w:sz w:val="32"/>
          <w:szCs w:val="32"/>
          <w:lang w:bidi="zh-TW"/>
        </w:rPr>
        <w:t>加快构建养教结合新模式</w:t>
      </w:r>
      <w:r>
        <w:rPr>
          <w:rFonts w:ascii="宋体" w:hAnsi="宋体" w:cs="楷体_GB2312"/>
          <w:sz w:val="32"/>
          <w:szCs w:val="32"/>
          <w:lang w:bidi="zh-TW"/>
        </w:rPr>
        <w:t>。</w:t>
      </w:r>
      <w:r>
        <w:rPr>
          <w:rFonts w:ascii="宋体" w:hAnsi="宋体" w:eastAsia="仿宋_GB2312"/>
          <w:sz w:val="32"/>
          <w:szCs w:val="32"/>
          <w:lang w:bidi="zh-TW"/>
        </w:rPr>
        <w:t>整合利用社会养老资源</w:t>
      </w:r>
      <w:r>
        <w:rPr>
          <w:rFonts w:ascii="宋体" w:hAnsi="宋体"/>
          <w:sz w:val="32"/>
          <w:szCs w:val="32"/>
          <w:lang w:bidi="zh-TW"/>
        </w:rPr>
        <w:t>，</w:t>
      </w:r>
      <w:r>
        <w:rPr>
          <w:rFonts w:ascii="宋体" w:hAnsi="宋体" w:eastAsia="仿宋_GB2312"/>
          <w:sz w:val="32"/>
          <w:szCs w:val="32"/>
          <w:lang w:bidi="zh-TW"/>
        </w:rPr>
        <w:t xml:space="preserve"> 鼓励老年大学与养老社区</w:t>
      </w:r>
      <w:r>
        <w:rPr>
          <w:rFonts w:ascii="宋体" w:hAnsi="宋体"/>
          <w:sz w:val="32"/>
          <w:szCs w:val="32"/>
          <w:lang w:bidi="zh-TW"/>
        </w:rPr>
        <w:t>、</w:t>
      </w:r>
      <w:r>
        <w:rPr>
          <w:rFonts w:ascii="宋体" w:hAnsi="宋体" w:eastAsia="仿宋_GB2312"/>
          <w:sz w:val="32"/>
          <w:szCs w:val="32"/>
          <w:lang w:bidi="zh-TW"/>
        </w:rPr>
        <w:t>养老机构结对</w:t>
      </w:r>
      <w:r>
        <w:rPr>
          <w:rFonts w:ascii="宋体" w:hAnsi="宋体"/>
          <w:sz w:val="32"/>
          <w:szCs w:val="32"/>
          <w:lang w:bidi="zh-TW"/>
        </w:rPr>
        <w:t>，</w:t>
      </w:r>
      <w:r>
        <w:rPr>
          <w:rFonts w:ascii="宋体" w:hAnsi="宋体" w:eastAsia="仿宋_GB2312"/>
          <w:sz w:val="32"/>
          <w:szCs w:val="32"/>
          <w:lang w:bidi="zh-TW"/>
        </w:rPr>
        <w:t>把老年教育送到老年人身边</w:t>
      </w:r>
      <w:r>
        <w:rPr>
          <w:rFonts w:ascii="宋体" w:hAnsi="宋体"/>
          <w:sz w:val="32"/>
          <w:szCs w:val="32"/>
          <w:lang w:bidi="zh-TW"/>
        </w:rPr>
        <w:t>。</w:t>
      </w:r>
      <w:r>
        <w:rPr>
          <w:rFonts w:ascii="宋体" w:hAnsi="宋体" w:eastAsia="仿宋_GB2312"/>
          <w:sz w:val="32"/>
          <w:szCs w:val="32"/>
          <w:lang w:bidi="zh-TW"/>
        </w:rPr>
        <w:t>鼓励老年大学在社区老年人日间照料中心</w:t>
      </w:r>
      <w:r>
        <w:rPr>
          <w:rFonts w:ascii="宋体" w:hAnsi="宋体"/>
          <w:sz w:val="32"/>
          <w:szCs w:val="32"/>
          <w:lang w:bidi="zh-TW"/>
        </w:rPr>
        <w:t>、</w:t>
      </w:r>
      <w:r>
        <w:rPr>
          <w:rFonts w:ascii="宋体" w:hAnsi="宋体" w:eastAsia="仿宋_GB2312"/>
          <w:sz w:val="32"/>
          <w:szCs w:val="32"/>
          <w:lang w:bidi="zh-TW"/>
        </w:rPr>
        <w:t>托老所</w:t>
      </w:r>
      <w:r>
        <w:rPr>
          <w:rFonts w:ascii="宋体" w:hAnsi="宋体"/>
          <w:sz w:val="32"/>
          <w:szCs w:val="32"/>
          <w:lang w:bidi="zh-TW"/>
        </w:rPr>
        <w:t>、</w:t>
      </w:r>
      <w:r>
        <w:rPr>
          <w:rFonts w:ascii="宋体" w:hAnsi="宋体" w:eastAsia="仿宋_GB2312"/>
          <w:sz w:val="32"/>
          <w:szCs w:val="32"/>
          <w:lang w:bidi="zh-TW"/>
        </w:rPr>
        <w:t>养老院等养老场所和服务机构中</w:t>
      </w:r>
      <w:r>
        <w:rPr>
          <w:rFonts w:ascii="宋体" w:hAnsi="宋体"/>
          <w:sz w:val="32"/>
          <w:szCs w:val="32"/>
          <w:lang w:bidi="zh-TW"/>
        </w:rPr>
        <w:t>，</w:t>
      </w:r>
      <w:r>
        <w:rPr>
          <w:rFonts w:ascii="宋体" w:hAnsi="宋体" w:eastAsia="仿宋_GB2312"/>
          <w:sz w:val="32"/>
          <w:szCs w:val="32"/>
          <w:lang w:bidi="zh-TW"/>
        </w:rPr>
        <w:t>设立教学点</w:t>
      </w:r>
      <w:r>
        <w:rPr>
          <w:rFonts w:ascii="宋体" w:hAnsi="宋体"/>
          <w:sz w:val="32"/>
          <w:szCs w:val="32"/>
          <w:lang w:bidi="zh-TW"/>
        </w:rPr>
        <w:t>，</w:t>
      </w:r>
      <w:r>
        <w:rPr>
          <w:rFonts w:ascii="宋体" w:hAnsi="宋体" w:eastAsia="仿宋_GB2312"/>
          <w:sz w:val="32"/>
          <w:szCs w:val="32"/>
          <w:lang w:bidi="zh-TW"/>
        </w:rPr>
        <w:t>以满足养老机构中老年人的精神文化需求</w:t>
      </w:r>
      <w:r>
        <w:rPr>
          <w:rFonts w:ascii="宋体" w:hAnsi="宋体"/>
          <w:sz w:val="32"/>
          <w:szCs w:val="32"/>
          <w:lang w:bidi="zh-TW"/>
        </w:rPr>
        <w:t>。</w:t>
      </w:r>
    </w:p>
    <w:p>
      <w:pPr>
        <w:suppressAutoHyphens w:val="0"/>
        <w:spacing w:line="552" w:lineRule="exact"/>
        <w:ind w:firstLine="640" w:firstLineChars="200"/>
        <w:rPr>
          <w:rFonts w:ascii="宋体" w:hAnsi="宋体" w:eastAsia="仿宋_GB2312"/>
          <w:sz w:val="32"/>
          <w:szCs w:val="32"/>
          <w:lang w:bidi="zh-TW"/>
        </w:rPr>
      </w:pPr>
      <w:r>
        <w:rPr>
          <w:rFonts w:ascii="宋体" w:hAnsi="宋体" w:cs="楷体_GB2312"/>
          <w:sz w:val="32"/>
          <w:szCs w:val="32"/>
          <w:lang w:bidi="zh-TW"/>
        </w:rPr>
        <w:t>（</w:t>
      </w:r>
      <w:r>
        <w:rPr>
          <w:rFonts w:ascii="宋体" w:hAnsi="宋体" w:eastAsia="楷体_GB2312" w:cs="楷体_GB2312"/>
          <w:sz w:val="32"/>
          <w:szCs w:val="32"/>
          <w:lang w:bidi="zh-TW"/>
        </w:rPr>
        <w:t>十</w:t>
      </w:r>
      <w:r>
        <w:rPr>
          <w:rFonts w:ascii="宋体" w:hAnsi="宋体" w:cs="楷体_GB2312"/>
          <w:sz w:val="32"/>
          <w:szCs w:val="32"/>
          <w:lang w:bidi="zh-TW"/>
        </w:rPr>
        <w:t>）</w:t>
      </w:r>
      <w:r>
        <w:rPr>
          <w:rFonts w:ascii="宋体" w:hAnsi="宋体" w:eastAsia="楷体_GB2312" w:cs="楷体_GB2312"/>
          <w:sz w:val="32"/>
          <w:szCs w:val="32"/>
          <w:lang w:bidi="zh-TW"/>
        </w:rPr>
        <w:t>做好老年教育宣传和理论研究工作</w:t>
      </w:r>
      <w:r>
        <w:rPr>
          <w:rFonts w:ascii="宋体" w:hAnsi="宋体" w:cs="楷体_GB2312"/>
          <w:sz w:val="32"/>
          <w:szCs w:val="32"/>
          <w:lang w:bidi="zh-TW"/>
        </w:rPr>
        <w:t>。</w:t>
      </w:r>
      <w:r>
        <w:rPr>
          <w:rFonts w:ascii="宋体" w:hAnsi="宋体" w:eastAsia="仿宋_GB2312"/>
          <w:sz w:val="32"/>
          <w:szCs w:val="32"/>
          <w:lang w:bidi="zh-TW"/>
        </w:rPr>
        <w:t>要广泛宣传党和国家关于发展老年教育的方针政策</w:t>
      </w:r>
      <w:r>
        <w:rPr>
          <w:rFonts w:ascii="宋体" w:hAnsi="宋体"/>
          <w:sz w:val="32"/>
          <w:szCs w:val="32"/>
          <w:lang w:bidi="zh-TW"/>
        </w:rPr>
        <w:t>，</w:t>
      </w:r>
      <w:r>
        <w:rPr>
          <w:rFonts w:ascii="宋体" w:hAnsi="宋体" w:eastAsia="仿宋_GB2312"/>
          <w:sz w:val="32"/>
          <w:szCs w:val="32"/>
          <w:lang w:bidi="zh-TW"/>
        </w:rPr>
        <w:t>大力宣传老年教育发展中的典型经验</w:t>
      </w:r>
      <w:r>
        <w:rPr>
          <w:rFonts w:ascii="宋体" w:hAnsi="宋体"/>
          <w:sz w:val="32"/>
          <w:szCs w:val="32"/>
          <w:lang w:bidi="zh-TW"/>
        </w:rPr>
        <w:t>、</w:t>
      </w:r>
      <w:r>
        <w:rPr>
          <w:rFonts w:ascii="宋体" w:hAnsi="宋体" w:eastAsia="仿宋_GB2312"/>
          <w:sz w:val="32"/>
          <w:szCs w:val="32"/>
          <w:lang w:bidi="zh-TW"/>
        </w:rPr>
        <w:t>做法及成效</w:t>
      </w:r>
      <w:r>
        <w:rPr>
          <w:rFonts w:ascii="宋体" w:hAnsi="宋体"/>
          <w:sz w:val="32"/>
          <w:szCs w:val="32"/>
          <w:lang w:bidi="zh-TW"/>
        </w:rPr>
        <w:t>，</w:t>
      </w:r>
      <w:r>
        <w:rPr>
          <w:rFonts w:ascii="宋体" w:hAnsi="宋体" w:eastAsia="仿宋_GB2312"/>
          <w:sz w:val="32"/>
          <w:szCs w:val="32"/>
          <w:lang w:bidi="zh-TW"/>
        </w:rPr>
        <w:t>努力营造重视和关心老年教育事业</w:t>
      </w:r>
      <w:r>
        <w:rPr>
          <w:rFonts w:ascii="宋体" w:hAnsi="宋体"/>
          <w:sz w:val="32"/>
          <w:szCs w:val="32"/>
          <w:lang w:bidi="zh-TW"/>
        </w:rPr>
        <w:t>、</w:t>
      </w:r>
      <w:r>
        <w:rPr>
          <w:rFonts w:ascii="宋体" w:hAnsi="宋体" w:eastAsia="仿宋_GB2312"/>
          <w:sz w:val="32"/>
          <w:szCs w:val="32"/>
          <w:lang w:bidi="zh-TW"/>
        </w:rPr>
        <w:t>群众广泛参与的浓厚氛围</w:t>
      </w:r>
      <w:r>
        <w:rPr>
          <w:rFonts w:ascii="宋体" w:hAnsi="宋体"/>
          <w:sz w:val="32"/>
          <w:szCs w:val="32"/>
          <w:lang w:bidi="zh-TW"/>
        </w:rPr>
        <w:t>。</w:t>
      </w:r>
      <w:r>
        <w:rPr>
          <w:rFonts w:ascii="宋体" w:hAnsi="宋体" w:eastAsia="仿宋_GB2312"/>
          <w:sz w:val="32"/>
          <w:szCs w:val="32"/>
          <w:lang w:bidi="zh-TW"/>
        </w:rPr>
        <w:t>鼓励全市各级老年教育部门认真开展老年教育理论研究</w:t>
      </w:r>
      <w:r>
        <w:rPr>
          <w:rFonts w:ascii="宋体" w:hAnsi="宋体"/>
          <w:sz w:val="32"/>
          <w:szCs w:val="32"/>
          <w:lang w:bidi="zh-TW"/>
        </w:rPr>
        <w:t>，</w:t>
      </w:r>
      <w:r>
        <w:rPr>
          <w:rFonts w:ascii="宋体" w:hAnsi="宋体" w:eastAsia="仿宋_GB2312"/>
          <w:sz w:val="32"/>
          <w:szCs w:val="32"/>
          <w:lang w:bidi="zh-TW"/>
        </w:rPr>
        <w:t>重点加强应用性课题的研究</w:t>
      </w:r>
      <w:r>
        <w:rPr>
          <w:rFonts w:ascii="宋体" w:hAnsi="宋体"/>
          <w:sz w:val="32"/>
          <w:szCs w:val="32"/>
          <w:lang w:bidi="zh-TW"/>
        </w:rPr>
        <w:t>，</w:t>
      </w:r>
      <w:r>
        <w:rPr>
          <w:rFonts w:ascii="宋体" w:hAnsi="宋体" w:eastAsia="仿宋_GB2312"/>
          <w:sz w:val="32"/>
          <w:szCs w:val="32"/>
          <w:lang w:bidi="zh-TW"/>
        </w:rPr>
        <w:t>扎实做好研究成果转化工作</w:t>
      </w:r>
      <w:r>
        <w:rPr>
          <w:rFonts w:ascii="宋体" w:hAnsi="宋体"/>
          <w:sz w:val="32"/>
          <w:szCs w:val="32"/>
          <w:lang w:bidi="zh-TW"/>
        </w:rPr>
        <w:t>，</w:t>
      </w:r>
      <w:r>
        <w:rPr>
          <w:rFonts w:ascii="宋体" w:hAnsi="宋体" w:eastAsia="仿宋_GB2312"/>
          <w:sz w:val="32"/>
          <w:szCs w:val="32"/>
          <w:lang w:bidi="zh-TW"/>
        </w:rPr>
        <w:t>为老年教育持续健康发展提供政策依据和科学指导</w:t>
      </w:r>
      <w:r>
        <w:rPr>
          <w:rFonts w:ascii="宋体" w:hAnsi="宋体"/>
          <w:sz w:val="32"/>
          <w:szCs w:val="32"/>
          <w:lang w:bidi="zh-TW"/>
        </w:rPr>
        <w:t>。</w:t>
      </w:r>
    </w:p>
    <w:p>
      <w:pPr>
        <w:pStyle w:val="18"/>
        <w:suppressAutoHyphens w:val="0"/>
        <w:spacing w:line="552" w:lineRule="exact"/>
        <w:ind w:firstLine="640" w:firstLineChars="200"/>
        <w:rPr>
          <w:rFonts w:eastAsia="黑体" w:cs="Times New Roman"/>
          <w:b/>
          <w:bCs/>
          <w:sz w:val="32"/>
          <w:szCs w:val="32"/>
        </w:rPr>
      </w:pPr>
      <w:r>
        <w:rPr>
          <w:rFonts w:eastAsia="黑体" w:cs="Times New Roman"/>
          <w:sz w:val="32"/>
          <w:szCs w:val="32"/>
          <w:lang w:val="en-US" w:eastAsia="zh-CN" w:bidi="ar-SA"/>
        </w:rPr>
        <w:t>四</w:t>
      </w:r>
      <w:r>
        <w:rPr>
          <w:rFonts w:cs="Times New Roman"/>
          <w:sz w:val="32"/>
          <w:szCs w:val="32"/>
          <w:lang w:val="en-US" w:eastAsia="zh-CN" w:bidi="ar-SA"/>
        </w:rPr>
        <w:t>、</w:t>
      </w:r>
      <w:r>
        <w:rPr>
          <w:rFonts w:eastAsia="黑体" w:cs="Times New Roman"/>
          <w:sz w:val="32"/>
          <w:szCs w:val="32"/>
          <w:lang w:val="en-US" w:eastAsia="zh-CN" w:bidi="ar-SA"/>
        </w:rPr>
        <w:t>发展保障</w:t>
      </w:r>
    </w:p>
    <w:p>
      <w:pPr>
        <w:suppressAutoHyphens w:val="0"/>
        <w:spacing w:line="552" w:lineRule="exact"/>
        <w:ind w:firstLine="640" w:firstLineChars="200"/>
        <w:rPr>
          <w:rFonts w:ascii="宋体" w:hAnsi="宋体" w:eastAsia="仿宋_GB2312"/>
          <w:sz w:val="32"/>
          <w:szCs w:val="32"/>
          <w:lang w:bidi="zh-TW"/>
        </w:rPr>
      </w:pPr>
      <w:r>
        <w:rPr>
          <w:rFonts w:ascii="宋体" w:hAnsi="宋体" w:cs="楷体_GB2312"/>
          <w:sz w:val="32"/>
          <w:szCs w:val="32"/>
          <w:lang w:bidi="zh-TW"/>
        </w:rPr>
        <w:t>（</w:t>
      </w:r>
      <w:r>
        <w:rPr>
          <w:rFonts w:ascii="宋体" w:hAnsi="宋体" w:eastAsia="楷体_GB2312" w:cs="楷体_GB2312"/>
          <w:sz w:val="32"/>
          <w:szCs w:val="32"/>
          <w:lang w:bidi="zh-TW"/>
        </w:rPr>
        <w:t>一</w:t>
      </w:r>
      <w:r>
        <w:rPr>
          <w:rFonts w:ascii="宋体" w:hAnsi="宋体" w:cs="楷体_GB2312"/>
          <w:sz w:val="32"/>
          <w:szCs w:val="32"/>
          <w:lang w:bidi="zh-TW"/>
        </w:rPr>
        <w:t>）</w:t>
      </w:r>
      <w:r>
        <w:rPr>
          <w:rFonts w:ascii="宋体" w:hAnsi="宋体" w:eastAsia="楷体_GB2312" w:cs="楷体_GB2312"/>
          <w:sz w:val="32"/>
          <w:szCs w:val="32"/>
          <w:lang w:bidi="zh-TW"/>
        </w:rPr>
        <w:t>加强组织领导</w:t>
      </w:r>
      <w:r>
        <w:rPr>
          <w:rFonts w:ascii="宋体" w:hAnsi="宋体" w:cs="楷体_GB2312"/>
          <w:sz w:val="32"/>
          <w:szCs w:val="32"/>
          <w:lang w:bidi="zh-TW"/>
        </w:rPr>
        <w:t>。</w:t>
      </w:r>
      <w:r>
        <w:rPr>
          <w:rFonts w:ascii="宋体" w:hAnsi="宋体" w:eastAsia="仿宋_GB2312"/>
          <w:sz w:val="32"/>
          <w:szCs w:val="32"/>
        </w:rPr>
        <w:t>各级党委</w:t>
      </w:r>
      <w:r>
        <w:rPr>
          <w:rFonts w:ascii="宋体" w:hAnsi="宋体"/>
          <w:sz w:val="32"/>
          <w:szCs w:val="32"/>
        </w:rPr>
        <w:t>、</w:t>
      </w:r>
      <w:r>
        <w:rPr>
          <w:rFonts w:ascii="宋体" w:hAnsi="宋体" w:eastAsia="仿宋_GB2312"/>
          <w:sz w:val="32"/>
          <w:szCs w:val="32"/>
        </w:rPr>
        <w:t>政府要高度重视老年教育事业</w:t>
      </w:r>
      <w:r>
        <w:rPr>
          <w:rFonts w:ascii="宋体" w:hAnsi="宋体"/>
          <w:sz w:val="32"/>
          <w:szCs w:val="32"/>
        </w:rPr>
        <w:t>，</w:t>
      </w:r>
      <w:r>
        <w:rPr>
          <w:rFonts w:ascii="宋体" w:hAnsi="宋体" w:eastAsia="仿宋_GB2312"/>
          <w:sz w:val="32"/>
          <w:szCs w:val="32"/>
        </w:rPr>
        <w:t>把发展老年教育作为党组织加强基层工作特别是做好群众工作的重要抓手</w:t>
      </w:r>
      <w:r>
        <w:rPr>
          <w:rFonts w:ascii="宋体" w:hAnsi="宋体"/>
          <w:sz w:val="32"/>
          <w:szCs w:val="32"/>
        </w:rPr>
        <w:t>，</w:t>
      </w:r>
      <w:r>
        <w:rPr>
          <w:rFonts w:ascii="宋体" w:hAnsi="宋体" w:eastAsia="仿宋_GB2312"/>
          <w:sz w:val="32"/>
          <w:szCs w:val="32"/>
        </w:rPr>
        <w:t>把老年大学作为宣传党的方针政策</w:t>
      </w:r>
      <w:r>
        <w:rPr>
          <w:rFonts w:ascii="宋体" w:hAnsi="宋体"/>
          <w:sz w:val="32"/>
          <w:szCs w:val="32"/>
        </w:rPr>
        <w:t>、</w:t>
      </w:r>
      <w:r>
        <w:rPr>
          <w:rFonts w:ascii="宋体" w:hAnsi="宋体" w:eastAsia="仿宋_GB2312"/>
          <w:sz w:val="32"/>
          <w:szCs w:val="32"/>
        </w:rPr>
        <w:t>团结带领人民群众听党话跟党走的重要阵地</w:t>
      </w:r>
      <w:r>
        <w:rPr>
          <w:rFonts w:ascii="宋体" w:hAnsi="宋体"/>
          <w:sz w:val="32"/>
          <w:szCs w:val="32"/>
        </w:rPr>
        <w:t>。</w:t>
      </w:r>
      <w:r>
        <w:rPr>
          <w:rFonts w:ascii="宋体" w:hAnsi="宋体" w:eastAsia="仿宋_GB2312"/>
          <w:sz w:val="32"/>
          <w:szCs w:val="32"/>
          <w:lang w:bidi="zh-TW"/>
        </w:rPr>
        <w:t>坚持</w:t>
      </w:r>
      <w:r>
        <w:rPr>
          <w:rFonts w:ascii="宋体" w:hAnsi="宋体"/>
          <w:sz w:val="32"/>
          <w:szCs w:val="32"/>
          <w:lang w:val="zh-CN" w:bidi="zh-TW"/>
        </w:rPr>
        <w:t>“</w:t>
      </w:r>
      <w:r>
        <w:rPr>
          <w:rFonts w:ascii="宋体" w:hAnsi="宋体" w:eastAsia="仿宋_GB2312"/>
          <w:sz w:val="32"/>
          <w:szCs w:val="32"/>
          <w:lang w:val="zh-CN" w:bidi="zh-TW"/>
        </w:rPr>
        <w:t>党委</w:t>
      </w:r>
      <w:r>
        <w:rPr>
          <w:rFonts w:ascii="宋体" w:hAnsi="宋体" w:eastAsia="仿宋_GB2312"/>
          <w:sz w:val="32"/>
          <w:szCs w:val="32"/>
          <w:lang w:bidi="zh-TW"/>
        </w:rPr>
        <w:t>领导</w:t>
      </w:r>
      <w:r>
        <w:rPr>
          <w:rFonts w:hint="eastAsia" w:ascii="宋体" w:hAnsi="宋体"/>
          <w:sz w:val="32"/>
          <w:szCs w:val="32"/>
          <w:lang w:bidi="zh-TW"/>
        </w:rPr>
        <w:t>、</w:t>
      </w:r>
      <w:r>
        <w:rPr>
          <w:rFonts w:ascii="宋体" w:hAnsi="宋体" w:eastAsia="仿宋_GB2312"/>
          <w:sz w:val="32"/>
          <w:szCs w:val="32"/>
          <w:lang w:bidi="zh-TW"/>
        </w:rPr>
        <w:t>政府主导</w:t>
      </w:r>
      <w:r>
        <w:rPr>
          <w:rFonts w:hint="eastAsia" w:ascii="宋体" w:hAnsi="宋体"/>
          <w:sz w:val="32"/>
          <w:szCs w:val="32"/>
          <w:lang w:bidi="zh-TW"/>
        </w:rPr>
        <w:t>、</w:t>
      </w:r>
      <w:r>
        <w:rPr>
          <w:rFonts w:ascii="宋体" w:hAnsi="宋体" w:eastAsia="仿宋_GB2312"/>
          <w:sz w:val="32"/>
          <w:szCs w:val="32"/>
          <w:lang w:bidi="zh-TW"/>
        </w:rPr>
        <w:t>社会参与</w:t>
      </w:r>
      <w:r>
        <w:rPr>
          <w:rFonts w:hint="eastAsia" w:ascii="宋体" w:hAnsi="宋体"/>
          <w:sz w:val="32"/>
          <w:szCs w:val="32"/>
          <w:lang w:bidi="zh-TW"/>
        </w:rPr>
        <w:t>、</w:t>
      </w:r>
      <w:r>
        <w:rPr>
          <w:rFonts w:ascii="宋体" w:hAnsi="宋体" w:eastAsia="仿宋_GB2312"/>
          <w:sz w:val="32"/>
          <w:szCs w:val="32"/>
          <w:lang w:bidi="zh-TW"/>
        </w:rPr>
        <w:t>全民行动</w:t>
      </w:r>
      <w:r>
        <w:rPr>
          <w:rFonts w:ascii="宋体" w:hAnsi="宋体"/>
          <w:sz w:val="32"/>
          <w:szCs w:val="32"/>
          <w:lang w:bidi="zh-TW"/>
        </w:rPr>
        <w:t>”</w:t>
      </w:r>
      <w:r>
        <w:rPr>
          <w:rFonts w:ascii="宋体" w:hAnsi="宋体" w:eastAsia="仿宋_GB2312"/>
          <w:sz w:val="32"/>
          <w:szCs w:val="32"/>
          <w:lang w:bidi="zh-TW"/>
        </w:rPr>
        <w:t>的基本原则</w:t>
      </w:r>
      <w:r>
        <w:rPr>
          <w:rFonts w:ascii="宋体" w:hAnsi="宋体"/>
          <w:sz w:val="32"/>
          <w:szCs w:val="32"/>
          <w:lang w:bidi="zh-TW"/>
        </w:rPr>
        <w:t>，</w:t>
      </w:r>
      <w:r>
        <w:rPr>
          <w:rFonts w:ascii="宋体" w:hAnsi="宋体" w:eastAsia="仿宋_GB2312"/>
          <w:sz w:val="32"/>
          <w:szCs w:val="32"/>
          <w:lang w:bidi="zh-TW"/>
        </w:rPr>
        <w:t>把老年教育事业纳入本地经济社会发展总体规划及年度计划</w:t>
      </w:r>
      <w:r>
        <w:rPr>
          <w:rFonts w:ascii="宋体" w:hAnsi="宋体"/>
          <w:sz w:val="32"/>
          <w:szCs w:val="32"/>
          <w:lang w:bidi="zh-TW"/>
        </w:rPr>
        <w:t>，</w:t>
      </w:r>
      <w:r>
        <w:rPr>
          <w:rFonts w:ascii="宋体" w:hAnsi="宋体" w:eastAsia="仿宋_GB2312"/>
          <w:sz w:val="32"/>
          <w:szCs w:val="32"/>
          <w:lang w:bidi="zh-TW"/>
        </w:rPr>
        <w:t>落实加快发展的具体办法和举措</w:t>
      </w:r>
      <w:r>
        <w:rPr>
          <w:rFonts w:ascii="宋体" w:hAnsi="宋体"/>
          <w:sz w:val="32"/>
          <w:szCs w:val="32"/>
          <w:lang w:bidi="zh-TW"/>
        </w:rPr>
        <w:t>。</w:t>
      </w:r>
      <w:r>
        <w:rPr>
          <w:rFonts w:ascii="宋体" w:hAnsi="宋体" w:eastAsia="仿宋_GB2312"/>
          <w:sz w:val="32"/>
          <w:szCs w:val="32"/>
          <w:lang w:bidi="zh-TW"/>
        </w:rPr>
        <w:t>教育部门要强化使命担当</w:t>
      </w:r>
      <w:r>
        <w:rPr>
          <w:rFonts w:ascii="宋体" w:hAnsi="宋体"/>
          <w:sz w:val="32"/>
          <w:szCs w:val="32"/>
          <w:lang w:bidi="zh-TW"/>
        </w:rPr>
        <w:t>，</w:t>
      </w:r>
      <w:r>
        <w:rPr>
          <w:rFonts w:ascii="宋体" w:hAnsi="宋体" w:eastAsia="仿宋_GB2312"/>
          <w:sz w:val="32"/>
          <w:szCs w:val="32"/>
          <w:lang w:bidi="zh-TW"/>
        </w:rPr>
        <w:t>认真贯彻</w:t>
      </w:r>
      <w:r>
        <w:rPr>
          <w:rFonts w:ascii="宋体" w:hAnsi="宋体"/>
          <w:sz w:val="32"/>
          <w:szCs w:val="32"/>
          <w:lang w:bidi="zh-TW"/>
        </w:rPr>
        <w:t>《</w:t>
      </w:r>
      <w:r>
        <w:rPr>
          <w:rFonts w:ascii="宋体" w:hAnsi="宋体" w:eastAsia="仿宋_GB2312"/>
          <w:sz w:val="32"/>
          <w:szCs w:val="32"/>
          <w:lang w:bidi="zh-TW"/>
        </w:rPr>
        <w:t>安徽省老年教育条例</w:t>
      </w:r>
      <w:r>
        <w:rPr>
          <w:rFonts w:ascii="宋体" w:hAnsi="宋体"/>
          <w:sz w:val="32"/>
          <w:szCs w:val="32"/>
          <w:lang w:bidi="zh-TW"/>
        </w:rPr>
        <w:t>》，</w:t>
      </w:r>
      <w:r>
        <w:rPr>
          <w:rFonts w:ascii="宋体" w:hAnsi="宋体" w:eastAsia="仿宋_GB2312"/>
          <w:sz w:val="32"/>
          <w:szCs w:val="32"/>
          <w:lang w:bidi="zh-TW"/>
        </w:rPr>
        <w:t>全面落实老年教育的主管责任</w:t>
      </w:r>
      <w:r>
        <w:rPr>
          <w:rFonts w:ascii="宋体" w:hAnsi="宋体"/>
          <w:sz w:val="32"/>
          <w:szCs w:val="32"/>
          <w:lang w:bidi="zh-TW"/>
        </w:rPr>
        <w:t>，</w:t>
      </w:r>
      <w:r>
        <w:rPr>
          <w:rFonts w:ascii="宋体" w:hAnsi="宋体" w:eastAsia="仿宋_GB2312"/>
          <w:sz w:val="32"/>
          <w:szCs w:val="32"/>
          <w:lang w:bidi="zh-TW"/>
        </w:rPr>
        <w:t>进一步强化对全市老年教育规划</w:t>
      </w:r>
      <w:r>
        <w:rPr>
          <w:rFonts w:ascii="宋体" w:hAnsi="宋体"/>
          <w:sz w:val="32"/>
          <w:szCs w:val="32"/>
          <w:lang w:bidi="zh-TW"/>
        </w:rPr>
        <w:t>、</w:t>
      </w:r>
      <w:r>
        <w:rPr>
          <w:rFonts w:ascii="宋体" w:hAnsi="宋体" w:eastAsia="仿宋_GB2312"/>
          <w:sz w:val="32"/>
          <w:szCs w:val="32"/>
          <w:lang w:bidi="zh-TW"/>
        </w:rPr>
        <w:t>协调</w:t>
      </w:r>
      <w:r>
        <w:rPr>
          <w:rFonts w:ascii="宋体" w:hAnsi="宋体"/>
          <w:sz w:val="32"/>
          <w:szCs w:val="32"/>
          <w:lang w:bidi="zh-TW"/>
        </w:rPr>
        <w:t>、</w:t>
      </w:r>
      <w:r>
        <w:rPr>
          <w:rFonts w:ascii="宋体" w:hAnsi="宋体" w:eastAsia="仿宋_GB2312"/>
          <w:sz w:val="32"/>
          <w:szCs w:val="32"/>
          <w:lang w:bidi="zh-TW"/>
        </w:rPr>
        <w:t>统筹</w:t>
      </w:r>
      <w:r>
        <w:rPr>
          <w:rFonts w:hint="eastAsia" w:ascii="宋体" w:hAnsi="宋体"/>
          <w:sz w:val="32"/>
          <w:szCs w:val="32"/>
          <w:lang w:bidi="zh-TW"/>
        </w:rPr>
        <w:t>、</w:t>
      </w:r>
      <w:r>
        <w:rPr>
          <w:rFonts w:ascii="宋体" w:hAnsi="宋体" w:eastAsia="仿宋_GB2312"/>
          <w:sz w:val="32"/>
          <w:szCs w:val="32"/>
          <w:lang w:bidi="zh-TW"/>
        </w:rPr>
        <w:t>指导职能</w:t>
      </w:r>
      <w:r>
        <w:rPr>
          <w:rFonts w:ascii="宋体" w:hAnsi="宋体"/>
          <w:sz w:val="32"/>
          <w:szCs w:val="32"/>
          <w:lang w:bidi="zh-TW"/>
        </w:rPr>
        <w:t>，</w:t>
      </w:r>
      <w:r>
        <w:rPr>
          <w:rFonts w:ascii="宋体" w:hAnsi="宋体" w:eastAsia="仿宋_GB2312"/>
          <w:sz w:val="32"/>
          <w:szCs w:val="32"/>
          <w:lang w:bidi="zh-TW"/>
        </w:rPr>
        <w:t>主动协调相关部门</w:t>
      </w:r>
      <w:r>
        <w:rPr>
          <w:rFonts w:ascii="宋体" w:hAnsi="宋体"/>
          <w:sz w:val="32"/>
          <w:szCs w:val="32"/>
          <w:lang w:bidi="zh-TW"/>
        </w:rPr>
        <w:t>，</w:t>
      </w:r>
      <w:r>
        <w:rPr>
          <w:rFonts w:ascii="宋体" w:hAnsi="宋体" w:eastAsia="仿宋_GB2312"/>
          <w:sz w:val="32"/>
          <w:szCs w:val="32"/>
          <w:lang w:bidi="zh-TW"/>
        </w:rPr>
        <w:t>牵头落实老年教育发展目标</w:t>
      </w:r>
      <w:r>
        <w:rPr>
          <w:rFonts w:ascii="宋体" w:hAnsi="宋体"/>
          <w:sz w:val="32"/>
          <w:szCs w:val="32"/>
          <w:lang w:bidi="zh-TW"/>
        </w:rPr>
        <w:t>，</w:t>
      </w:r>
      <w:r>
        <w:rPr>
          <w:rFonts w:ascii="宋体" w:hAnsi="宋体" w:eastAsia="仿宋_GB2312"/>
          <w:sz w:val="32"/>
          <w:szCs w:val="32"/>
          <w:lang w:bidi="zh-TW"/>
        </w:rPr>
        <w:t>协同推进老年教育事业发展</w:t>
      </w:r>
      <w:r>
        <w:rPr>
          <w:rFonts w:ascii="宋体" w:hAnsi="宋体"/>
          <w:sz w:val="32"/>
          <w:szCs w:val="32"/>
          <w:lang w:bidi="zh-TW"/>
        </w:rPr>
        <w:t>；</w:t>
      </w:r>
      <w:r>
        <w:rPr>
          <w:rFonts w:ascii="宋体" w:hAnsi="宋体" w:eastAsia="仿宋_GB2312"/>
          <w:sz w:val="32"/>
          <w:szCs w:val="32"/>
          <w:lang w:bidi="zh-TW"/>
        </w:rPr>
        <w:t>民政部门要将老年教育纳入社区服务项目</w:t>
      </w:r>
      <w:r>
        <w:rPr>
          <w:rFonts w:ascii="宋体" w:hAnsi="宋体"/>
          <w:sz w:val="32"/>
          <w:szCs w:val="32"/>
          <w:lang w:bidi="zh-TW"/>
        </w:rPr>
        <w:t>，</w:t>
      </w:r>
      <w:r>
        <w:rPr>
          <w:rFonts w:ascii="宋体" w:hAnsi="宋体" w:eastAsia="仿宋_GB2312"/>
          <w:sz w:val="32"/>
          <w:szCs w:val="32"/>
          <w:lang w:bidi="zh-TW"/>
        </w:rPr>
        <w:t>深入推进养教结合工作</w:t>
      </w:r>
      <w:r>
        <w:rPr>
          <w:rFonts w:ascii="宋体" w:hAnsi="宋体"/>
          <w:sz w:val="32"/>
          <w:szCs w:val="32"/>
          <w:lang w:bidi="zh-TW"/>
        </w:rPr>
        <w:t>，</w:t>
      </w:r>
      <w:r>
        <w:rPr>
          <w:rFonts w:ascii="宋体" w:hAnsi="宋体" w:eastAsia="仿宋_GB2312"/>
          <w:sz w:val="32"/>
          <w:szCs w:val="32"/>
          <w:lang w:bidi="zh-TW"/>
        </w:rPr>
        <w:t>积极开展老年教育</w:t>
      </w:r>
      <w:r>
        <w:rPr>
          <w:rFonts w:ascii="宋体" w:hAnsi="宋体"/>
          <w:sz w:val="32"/>
          <w:szCs w:val="32"/>
          <w:lang w:bidi="zh-TW"/>
        </w:rPr>
        <w:t>；</w:t>
      </w:r>
      <w:r>
        <w:rPr>
          <w:rFonts w:ascii="宋体" w:hAnsi="宋体" w:eastAsia="仿宋_GB2312"/>
          <w:sz w:val="32"/>
          <w:szCs w:val="32"/>
          <w:lang w:bidi="zh-TW"/>
        </w:rPr>
        <w:t>财政部门要结合实际</w:t>
      </w:r>
      <w:r>
        <w:rPr>
          <w:rFonts w:ascii="宋体" w:hAnsi="宋体"/>
          <w:sz w:val="32"/>
          <w:szCs w:val="32"/>
          <w:lang w:bidi="zh-TW"/>
        </w:rPr>
        <w:t>，</w:t>
      </w:r>
      <w:r>
        <w:rPr>
          <w:rFonts w:ascii="宋体" w:hAnsi="宋体" w:eastAsia="仿宋_GB2312"/>
          <w:sz w:val="32"/>
          <w:szCs w:val="32"/>
          <w:lang w:bidi="zh-TW"/>
        </w:rPr>
        <w:t>逐步加大对老年教育的投入力度</w:t>
      </w:r>
      <w:r>
        <w:rPr>
          <w:rFonts w:ascii="宋体" w:hAnsi="宋体"/>
          <w:sz w:val="32"/>
          <w:szCs w:val="32"/>
          <w:lang w:bidi="zh-TW"/>
        </w:rPr>
        <w:t>；</w:t>
      </w:r>
      <w:r>
        <w:rPr>
          <w:rFonts w:ascii="宋体" w:hAnsi="宋体" w:eastAsia="仿宋_GB2312"/>
          <w:sz w:val="32"/>
          <w:szCs w:val="32"/>
          <w:lang w:bidi="zh-TW"/>
        </w:rPr>
        <w:t>人社部门要在老年教育机构设立</w:t>
      </w:r>
      <w:r>
        <w:rPr>
          <w:rFonts w:ascii="宋体" w:hAnsi="宋体"/>
          <w:sz w:val="32"/>
          <w:szCs w:val="32"/>
          <w:lang w:bidi="zh-TW"/>
        </w:rPr>
        <w:t>、</w:t>
      </w:r>
      <w:r>
        <w:rPr>
          <w:rFonts w:ascii="宋体" w:hAnsi="宋体" w:eastAsia="仿宋_GB2312"/>
          <w:sz w:val="32"/>
          <w:szCs w:val="32"/>
          <w:lang w:bidi="zh-TW"/>
        </w:rPr>
        <w:t>老年教育专职人员聘用等方面加大支持力度</w:t>
      </w:r>
      <w:r>
        <w:rPr>
          <w:rFonts w:ascii="宋体" w:hAnsi="宋体"/>
          <w:sz w:val="32"/>
          <w:szCs w:val="32"/>
          <w:lang w:bidi="zh-TW"/>
        </w:rPr>
        <w:t>，</w:t>
      </w:r>
      <w:r>
        <w:rPr>
          <w:rFonts w:ascii="宋体" w:hAnsi="宋体" w:eastAsia="仿宋_GB2312"/>
          <w:sz w:val="32"/>
          <w:szCs w:val="32"/>
          <w:lang w:bidi="zh-TW"/>
        </w:rPr>
        <w:t>对于符合条件的社区教育</w:t>
      </w:r>
      <w:r>
        <w:rPr>
          <w:rFonts w:ascii="宋体" w:hAnsi="宋体"/>
          <w:sz w:val="32"/>
          <w:szCs w:val="32"/>
          <w:lang w:bidi="zh-TW"/>
        </w:rPr>
        <w:t>、</w:t>
      </w:r>
      <w:r>
        <w:rPr>
          <w:rFonts w:ascii="宋体" w:hAnsi="宋体" w:eastAsia="仿宋_GB2312"/>
          <w:sz w:val="32"/>
          <w:szCs w:val="32"/>
          <w:lang w:bidi="zh-TW"/>
        </w:rPr>
        <w:t>老年教育专业技术人员应纳入职务评聘范围</w:t>
      </w:r>
      <w:r>
        <w:rPr>
          <w:rFonts w:ascii="宋体" w:hAnsi="宋体"/>
          <w:sz w:val="32"/>
          <w:szCs w:val="32"/>
          <w:lang w:bidi="zh-TW"/>
        </w:rPr>
        <w:t>。</w:t>
      </w:r>
    </w:p>
    <w:p>
      <w:pPr>
        <w:suppressAutoHyphens w:val="0"/>
        <w:spacing w:line="552" w:lineRule="exact"/>
        <w:ind w:firstLine="640" w:firstLineChars="200"/>
        <w:rPr>
          <w:rFonts w:ascii="宋体" w:hAnsi="宋体" w:eastAsia="仿宋_GB2312"/>
          <w:sz w:val="32"/>
          <w:szCs w:val="32"/>
          <w:lang w:bidi="zh-TW"/>
        </w:rPr>
      </w:pPr>
      <w:r>
        <w:rPr>
          <w:rFonts w:ascii="宋体" w:hAnsi="宋体" w:cs="楷体_GB2312"/>
          <w:sz w:val="32"/>
          <w:szCs w:val="32"/>
          <w:lang w:bidi="zh-TW"/>
        </w:rPr>
        <w:t>（</w:t>
      </w:r>
      <w:r>
        <w:rPr>
          <w:rFonts w:ascii="宋体" w:hAnsi="宋体" w:eastAsia="楷体_GB2312" w:cs="楷体_GB2312"/>
          <w:sz w:val="32"/>
          <w:szCs w:val="32"/>
          <w:lang w:bidi="zh-TW"/>
        </w:rPr>
        <w:t>二</w:t>
      </w:r>
      <w:r>
        <w:rPr>
          <w:rFonts w:ascii="宋体" w:hAnsi="宋体" w:cs="楷体_GB2312"/>
          <w:sz w:val="32"/>
          <w:szCs w:val="32"/>
          <w:lang w:bidi="zh-TW"/>
        </w:rPr>
        <w:t>）</w:t>
      </w:r>
      <w:r>
        <w:rPr>
          <w:rFonts w:ascii="宋体" w:hAnsi="宋体" w:eastAsia="楷体_GB2312" w:cs="楷体_GB2312"/>
          <w:sz w:val="32"/>
          <w:szCs w:val="32"/>
          <w:lang w:bidi="zh-TW"/>
        </w:rPr>
        <w:t>加强队伍建设</w:t>
      </w:r>
      <w:r>
        <w:rPr>
          <w:rFonts w:ascii="宋体" w:hAnsi="宋体" w:cs="楷体_GB2312"/>
          <w:sz w:val="32"/>
          <w:szCs w:val="32"/>
          <w:lang w:bidi="zh-TW"/>
        </w:rPr>
        <w:t>。</w:t>
      </w:r>
      <w:r>
        <w:rPr>
          <w:rFonts w:ascii="宋体" w:hAnsi="宋体" w:eastAsia="仿宋_GB2312"/>
          <w:sz w:val="32"/>
          <w:szCs w:val="32"/>
          <w:lang w:bidi="zh-TW"/>
        </w:rPr>
        <w:t>市老年教育委员会</w:t>
      </w:r>
      <w:r>
        <w:rPr>
          <w:rFonts w:ascii="宋体" w:hAnsi="宋体"/>
          <w:sz w:val="32"/>
          <w:szCs w:val="32"/>
          <w:lang w:bidi="zh-TW"/>
        </w:rPr>
        <w:t>、</w:t>
      </w:r>
      <w:r>
        <w:rPr>
          <w:rFonts w:ascii="宋体" w:hAnsi="宋体" w:eastAsia="仿宋_GB2312"/>
          <w:sz w:val="32"/>
          <w:szCs w:val="32"/>
          <w:lang w:bidi="zh-TW"/>
        </w:rPr>
        <w:t>老年大学和各级老年教育议事协调机构发挥协调</w:t>
      </w:r>
      <w:r>
        <w:rPr>
          <w:rFonts w:ascii="宋体" w:hAnsi="宋体"/>
          <w:sz w:val="32"/>
          <w:szCs w:val="32"/>
          <w:lang w:bidi="zh-TW"/>
        </w:rPr>
        <w:t>、</w:t>
      </w:r>
      <w:r>
        <w:rPr>
          <w:rFonts w:ascii="宋体" w:hAnsi="宋体" w:eastAsia="仿宋_GB2312"/>
          <w:sz w:val="32"/>
          <w:szCs w:val="32"/>
          <w:lang w:bidi="zh-TW"/>
        </w:rPr>
        <w:t>指导</w:t>
      </w:r>
      <w:r>
        <w:rPr>
          <w:rFonts w:ascii="宋体" w:hAnsi="宋体"/>
          <w:sz w:val="32"/>
          <w:szCs w:val="32"/>
          <w:lang w:bidi="zh-TW"/>
        </w:rPr>
        <w:t>、</w:t>
      </w:r>
      <w:r>
        <w:rPr>
          <w:rFonts w:ascii="宋体" w:hAnsi="宋体" w:eastAsia="仿宋_GB2312"/>
          <w:sz w:val="32"/>
          <w:szCs w:val="32"/>
          <w:lang w:bidi="zh-TW"/>
        </w:rPr>
        <w:t>服务作用</w:t>
      </w:r>
      <w:r>
        <w:rPr>
          <w:rFonts w:ascii="宋体" w:hAnsi="宋体"/>
          <w:sz w:val="32"/>
          <w:szCs w:val="32"/>
          <w:lang w:bidi="zh-TW"/>
        </w:rPr>
        <w:t>。</w:t>
      </w:r>
      <w:r>
        <w:rPr>
          <w:rFonts w:ascii="宋体" w:hAnsi="宋体" w:eastAsia="仿宋_GB2312"/>
          <w:sz w:val="32"/>
          <w:szCs w:val="32"/>
          <w:lang w:bidi="zh-TW"/>
        </w:rPr>
        <w:t>老年大学应规范人员管理</w:t>
      </w:r>
      <w:r>
        <w:rPr>
          <w:rFonts w:ascii="宋体" w:hAnsi="宋体"/>
          <w:sz w:val="32"/>
          <w:szCs w:val="32"/>
          <w:lang w:bidi="zh-TW"/>
        </w:rPr>
        <w:t>，</w:t>
      </w:r>
      <w:r>
        <w:rPr>
          <w:rFonts w:ascii="宋体" w:hAnsi="宋体" w:eastAsia="仿宋_GB2312"/>
          <w:sz w:val="32"/>
          <w:szCs w:val="32"/>
          <w:lang w:bidi="zh-TW"/>
        </w:rPr>
        <w:t>制定完善人员招聘</w:t>
      </w:r>
      <w:r>
        <w:rPr>
          <w:rFonts w:ascii="宋体" w:hAnsi="宋体"/>
          <w:sz w:val="32"/>
          <w:szCs w:val="32"/>
          <w:lang w:bidi="zh-TW"/>
        </w:rPr>
        <w:t>、</w:t>
      </w:r>
      <w:r>
        <w:rPr>
          <w:rFonts w:ascii="宋体" w:hAnsi="宋体" w:eastAsia="仿宋_GB2312"/>
          <w:sz w:val="32"/>
          <w:szCs w:val="32"/>
          <w:lang w:bidi="zh-TW"/>
        </w:rPr>
        <w:t>培训</w:t>
      </w:r>
      <w:r>
        <w:rPr>
          <w:rFonts w:ascii="宋体" w:hAnsi="宋体"/>
          <w:sz w:val="32"/>
          <w:szCs w:val="32"/>
          <w:lang w:bidi="zh-TW"/>
        </w:rPr>
        <w:t>、</w:t>
      </w:r>
      <w:r>
        <w:rPr>
          <w:rFonts w:ascii="宋体" w:hAnsi="宋体" w:eastAsia="仿宋_GB2312"/>
          <w:sz w:val="32"/>
          <w:szCs w:val="32"/>
          <w:lang w:bidi="zh-TW"/>
        </w:rPr>
        <w:t>考核奖惩</w:t>
      </w:r>
      <w:r>
        <w:rPr>
          <w:rFonts w:ascii="宋体" w:hAnsi="宋体"/>
          <w:sz w:val="32"/>
          <w:szCs w:val="32"/>
          <w:lang w:bidi="zh-TW"/>
        </w:rPr>
        <w:t>、</w:t>
      </w:r>
      <w:r>
        <w:rPr>
          <w:rFonts w:ascii="宋体" w:hAnsi="宋体" w:eastAsia="仿宋_GB2312"/>
          <w:sz w:val="32"/>
          <w:szCs w:val="32"/>
          <w:lang w:bidi="zh-TW"/>
        </w:rPr>
        <w:t>薪资</w:t>
      </w:r>
      <w:r>
        <w:rPr>
          <w:rFonts w:ascii="宋体" w:hAnsi="宋体"/>
          <w:sz w:val="32"/>
          <w:szCs w:val="32"/>
          <w:lang w:bidi="zh-TW"/>
        </w:rPr>
        <w:t>、</w:t>
      </w:r>
      <w:r>
        <w:rPr>
          <w:rFonts w:ascii="宋体" w:hAnsi="宋体" w:eastAsia="仿宋_GB2312"/>
          <w:sz w:val="32"/>
          <w:szCs w:val="32"/>
          <w:lang w:bidi="zh-TW"/>
        </w:rPr>
        <w:t>辞职辞退等日常管理制度</w:t>
      </w:r>
      <w:r>
        <w:rPr>
          <w:rFonts w:ascii="宋体" w:hAnsi="宋体"/>
          <w:sz w:val="32"/>
          <w:szCs w:val="32"/>
          <w:lang w:bidi="zh-TW"/>
        </w:rPr>
        <w:t>。</w:t>
      </w:r>
      <w:r>
        <w:rPr>
          <w:rFonts w:ascii="宋体" w:hAnsi="宋体" w:eastAsia="仿宋_GB2312"/>
          <w:sz w:val="32"/>
          <w:szCs w:val="32"/>
          <w:lang w:bidi="zh-TW"/>
        </w:rPr>
        <w:t>加强队伍建设</w:t>
      </w:r>
      <w:r>
        <w:rPr>
          <w:rFonts w:ascii="宋体" w:hAnsi="宋体"/>
          <w:sz w:val="32"/>
          <w:szCs w:val="32"/>
          <w:lang w:bidi="zh-TW"/>
        </w:rPr>
        <w:t>，</w:t>
      </w:r>
      <w:r>
        <w:rPr>
          <w:rFonts w:ascii="宋体" w:hAnsi="宋体" w:eastAsia="仿宋_GB2312"/>
          <w:sz w:val="32"/>
          <w:szCs w:val="32"/>
          <w:lang w:bidi="zh-TW"/>
        </w:rPr>
        <w:t>县区</w:t>
      </w:r>
      <w:r>
        <w:rPr>
          <w:rFonts w:ascii="宋体" w:hAnsi="宋体"/>
          <w:sz w:val="32"/>
          <w:szCs w:val="32"/>
          <w:lang w:bidi="zh-TW"/>
        </w:rPr>
        <w:t>、</w:t>
      </w:r>
      <w:r>
        <w:rPr>
          <w:rFonts w:ascii="宋体" w:hAnsi="宋体" w:eastAsia="仿宋_GB2312"/>
          <w:sz w:val="32"/>
          <w:szCs w:val="32"/>
          <w:lang w:bidi="zh-TW"/>
        </w:rPr>
        <w:t>乡镇</w:t>
      </w:r>
      <w:r>
        <w:rPr>
          <w:rFonts w:ascii="宋体" w:hAnsi="宋体"/>
          <w:sz w:val="32"/>
          <w:szCs w:val="32"/>
          <w:lang w:bidi="zh-TW"/>
        </w:rPr>
        <w:t>（</w:t>
      </w:r>
      <w:r>
        <w:rPr>
          <w:rFonts w:ascii="宋体" w:hAnsi="宋体" w:eastAsia="仿宋_GB2312"/>
          <w:sz w:val="32"/>
          <w:szCs w:val="32"/>
          <w:lang w:bidi="zh-TW"/>
        </w:rPr>
        <w:t>街道</w:t>
      </w:r>
      <w:r>
        <w:rPr>
          <w:rFonts w:ascii="宋体" w:hAnsi="宋体"/>
          <w:sz w:val="32"/>
          <w:szCs w:val="32"/>
          <w:lang w:bidi="zh-TW"/>
        </w:rPr>
        <w:t>）</w:t>
      </w:r>
      <w:r>
        <w:rPr>
          <w:rFonts w:ascii="宋体" w:hAnsi="宋体" w:eastAsia="仿宋_GB2312"/>
          <w:sz w:val="32"/>
          <w:szCs w:val="32"/>
          <w:lang w:bidi="zh-TW"/>
        </w:rPr>
        <w:t>老年大学要有专职的</w:t>
      </w:r>
      <w:r>
        <w:rPr>
          <w:rFonts w:hint="eastAsia" w:ascii="宋体" w:hAnsi="宋体"/>
          <w:sz w:val="32"/>
          <w:szCs w:val="32"/>
          <w:lang w:bidi="zh-TW"/>
        </w:rPr>
        <w:t>、</w:t>
      </w:r>
      <w:r>
        <w:rPr>
          <w:rFonts w:ascii="宋体" w:hAnsi="宋体" w:eastAsia="仿宋_GB2312"/>
          <w:sz w:val="32"/>
          <w:szCs w:val="32"/>
          <w:lang w:bidi="zh-TW"/>
        </w:rPr>
        <w:t>相对稳定的退休或在职同志任校长或常务副校长</w:t>
      </w:r>
      <w:r>
        <w:rPr>
          <w:rFonts w:ascii="宋体" w:hAnsi="宋体"/>
          <w:sz w:val="32"/>
          <w:szCs w:val="32"/>
          <w:lang w:bidi="zh-TW"/>
        </w:rPr>
        <w:t>，</w:t>
      </w:r>
      <w:r>
        <w:rPr>
          <w:rFonts w:ascii="宋体" w:hAnsi="宋体" w:eastAsia="仿宋_GB2312"/>
          <w:sz w:val="32"/>
          <w:szCs w:val="32"/>
          <w:lang w:bidi="zh-TW"/>
        </w:rPr>
        <w:t>村</w:t>
      </w:r>
      <w:r>
        <w:rPr>
          <w:rFonts w:ascii="宋体" w:hAnsi="宋体"/>
          <w:sz w:val="32"/>
          <w:szCs w:val="32"/>
          <w:lang w:bidi="zh-TW"/>
        </w:rPr>
        <w:t>（</w:t>
      </w:r>
      <w:r>
        <w:rPr>
          <w:rFonts w:ascii="宋体" w:hAnsi="宋体" w:eastAsia="仿宋_GB2312"/>
          <w:sz w:val="32"/>
          <w:szCs w:val="32"/>
          <w:lang w:bidi="zh-TW"/>
        </w:rPr>
        <w:t>社区</w:t>
      </w:r>
      <w:r>
        <w:rPr>
          <w:rFonts w:ascii="宋体" w:hAnsi="宋体"/>
          <w:sz w:val="32"/>
          <w:szCs w:val="32"/>
          <w:lang w:bidi="zh-TW"/>
        </w:rPr>
        <w:t>）</w:t>
      </w:r>
      <w:r>
        <w:rPr>
          <w:rFonts w:ascii="宋体" w:hAnsi="宋体" w:eastAsia="仿宋_GB2312"/>
          <w:sz w:val="32"/>
          <w:szCs w:val="32"/>
          <w:lang w:bidi="zh-TW"/>
        </w:rPr>
        <w:t>老年教育学习点要在</w:t>
      </w:r>
      <w:r>
        <w:rPr>
          <w:rFonts w:ascii="宋体" w:hAnsi="宋体"/>
          <w:sz w:val="32"/>
          <w:szCs w:val="32"/>
          <w:lang w:bidi="zh-TW"/>
        </w:rPr>
        <w:t>“</w:t>
      </w:r>
      <w:r>
        <w:rPr>
          <w:rFonts w:ascii="宋体" w:hAnsi="宋体" w:eastAsia="仿宋_GB2312"/>
          <w:sz w:val="32"/>
          <w:szCs w:val="32"/>
          <w:lang w:bidi="zh-TW"/>
        </w:rPr>
        <w:t>两委</w:t>
      </w:r>
      <w:r>
        <w:rPr>
          <w:rFonts w:ascii="宋体" w:hAnsi="宋体"/>
          <w:sz w:val="32"/>
          <w:szCs w:val="32"/>
          <w:lang w:bidi="zh-TW"/>
        </w:rPr>
        <w:t>”</w:t>
      </w:r>
      <w:r>
        <w:rPr>
          <w:rFonts w:ascii="宋体" w:hAnsi="宋体" w:eastAsia="仿宋_GB2312"/>
          <w:sz w:val="32"/>
          <w:szCs w:val="32"/>
          <w:lang w:bidi="zh-TW"/>
        </w:rPr>
        <w:t>成员中明确专人兼任兼管</w:t>
      </w:r>
      <w:r>
        <w:rPr>
          <w:rFonts w:ascii="宋体" w:hAnsi="宋体"/>
          <w:sz w:val="32"/>
          <w:szCs w:val="32"/>
          <w:lang w:bidi="zh-TW"/>
        </w:rPr>
        <w:t>。</w:t>
      </w:r>
      <w:r>
        <w:rPr>
          <w:rFonts w:ascii="宋体" w:hAnsi="宋体" w:eastAsia="仿宋_GB2312"/>
          <w:sz w:val="32"/>
          <w:szCs w:val="32"/>
          <w:lang w:bidi="zh-TW"/>
        </w:rPr>
        <w:t>鼓励</w:t>
      </w:r>
      <w:r>
        <w:rPr>
          <w:rFonts w:ascii="宋体" w:hAnsi="宋体"/>
          <w:sz w:val="32"/>
          <w:szCs w:val="32"/>
          <w:lang w:bidi="zh-TW"/>
        </w:rPr>
        <w:t>、</w:t>
      </w:r>
      <w:r>
        <w:rPr>
          <w:rFonts w:ascii="宋体" w:hAnsi="宋体" w:eastAsia="仿宋_GB2312"/>
          <w:sz w:val="32"/>
          <w:szCs w:val="32"/>
          <w:lang w:bidi="zh-TW"/>
        </w:rPr>
        <w:t>邀请一些身体健康</w:t>
      </w:r>
      <w:r>
        <w:rPr>
          <w:rFonts w:ascii="宋体" w:hAnsi="宋体"/>
          <w:sz w:val="32"/>
          <w:szCs w:val="32"/>
          <w:lang w:bidi="zh-TW"/>
        </w:rPr>
        <w:t>、</w:t>
      </w:r>
      <w:r>
        <w:rPr>
          <w:rFonts w:ascii="宋体" w:hAnsi="宋体" w:eastAsia="仿宋_GB2312"/>
          <w:sz w:val="32"/>
          <w:szCs w:val="32"/>
          <w:lang w:bidi="zh-TW"/>
        </w:rPr>
        <w:t>有所专长</w:t>
      </w:r>
      <w:r>
        <w:rPr>
          <w:rFonts w:ascii="宋体" w:hAnsi="宋体"/>
          <w:sz w:val="32"/>
          <w:szCs w:val="32"/>
          <w:lang w:bidi="zh-TW"/>
        </w:rPr>
        <w:t>、</w:t>
      </w:r>
      <w:r>
        <w:rPr>
          <w:rFonts w:ascii="宋体" w:hAnsi="宋体" w:eastAsia="仿宋_GB2312"/>
          <w:sz w:val="32"/>
          <w:szCs w:val="32"/>
          <w:lang w:bidi="zh-TW"/>
        </w:rPr>
        <w:t>乐于奉献的退休同志和其他人员参与老年学校日常工作</w:t>
      </w:r>
      <w:r>
        <w:rPr>
          <w:rFonts w:ascii="宋体" w:hAnsi="宋体"/>
          <w:sz w:val="32"/>
          <w:szCs w:val="32"/>
          <w:lang w:bidi="zh-TW"/>
        </w:rPr>
        <w:t>，</w:t>
      </w:r>
      <w:r>
        <w:rPr>
          <w:rFonts w:ascii="宋体" w:hAnsi="宋体" w:eastAsia="仿宋_GB2312"/>
          <w:sz w:val="32"/>
          <w:szCs w:val="32"/>
          <w:lang w:bidi="zh-TW"/>
        </w:rPr>
        <w:t>打造一支政治过硬</w:t>
      </w:r>
      <w:r>
        <w:rPr>
          <w:rFonts w:ascii="宋体" w:hAnsi="宋体"/>
          <w:sz w:val="32"/>
          <w:szCs w:val="32"/>
          <w:lang w:bidi="zh-TW"/>
        </w:rPr>
        <w:t>、</w:t>
      </w:r>
      <w:r>
        <w:rPr>
          <w:rFonts w:ascii="宋体" w:hAnsi="宋体" w:eastAsia="仿宋_GB2312"/>
          <w:sz w:val="32"/>
          <w:szCs w:val="32"/>
          <w:lang w:bidi="zh-TW"/>
        </w:rPr>
        <w:t xml:space="preserve"> 乐于奉献的管理队伍</w:t>
      </w:r>
      <w:r>
        <w:rPr>
          <w:rFonts w:ascii="宋体" w:hAnsi="宋体"/>
          <w:sz w:val="32"/>
          <w:szCs w:val="32"/>
          <w:lang w:bidi="zh-TW"/>
        </w:rPr>
        <w:t>。</w:t>
      </w:r>
    </w:p>
    <w:p>
      <w:pPr>
        <w:suppressAutoHyphens w:val="0"/>
        <w:spacing w:line="552" w:lineRule="exact"/>
        <w:ind w:firstLine="640" w:firstLineChars="200"/>
        <w:rPr>
          <w:rFonts w:ascii="宋体" w:hAnsi="宋体" w:eastAsia="仿宋_GB2312"/>
          <w:sz w:val="32"/>
          <w:szCs w:val="32"/>
          <w:lang w:bidi="zh-TW"/>
        </w:rPr>
      </w:pPr>
      <w:bookmarkStart w:id="7" w:name="bookmark22"/>
      <w:r>
        <w:rPr>
          <w:rFonts w:ascii="宋体" w:hAnsi="宋体" w:cs="楷体_GB2312"/>
          <w:sz w:val="32"/>
          <w:szCs w:val="32"/>
          <w:lang w:bidi="zh-TW"/>
        </w:rPr>
        <w:t>（</w:t>
      </w:r>
      <w:bookmarkEnd w:id="7"/>
      <w:r>
        <w:rPr>
          <w:rFonts w:ascii="宋体" w:hAnsi="宋体" w:eastAsia="楷体_GB2312" w:cs="楷体_GB2312"/>
          <w:sz w:val="32"/>
          <w:szCs w:val="32"/>
          <w:lang w:bidi="zh-TW"/>
        </w:rPr>
        <w:t>三</w:t>
      </w:r>
      <w:r>
        <w:rPr>
          <w:rFonts w:ascii="宋体" w:hAnsi="宋体" w:cs="楷体_GB2312"/>
          <w:sz w:val="32"/>
          <w:szCs w:val="32"/>
          <w:lang w:bidi="zh-TW"/>
        </w:rPr>
        <w:t>）</w:t>
      </w:r>
      <w:r>
        <w:rPr>
          <w:rFonts w:ascii="宋体" w:hAnsi="宋体" w:eastAsia="楷体_GB2312" w:cs="楷体_GB2312"/>
          <w:sz w:val="32"/>
          <w:szCs w:val="32"/>
          <w:lang w:bidi="zh-TW"/>
        </w:rPr>
        <w:t>完善投入机制</w:t>
      </w:r>
      <w:r>
        <w:rPr>
          <w:rFonts w:ascii="宋体" w:hAnsi="宋体" w:cs="楷体_GB2312"/>
          <w:sz w:val="32"/>
          <w:szCs w:val="32"/>
          <w:lang w:bidi="zh-TW"/>
        </w:rPr>
        <w:t>。</w:t>
      </w:r>
      <w:r>
        <w:rPr>
          <w:rFonts w:ascii="宋体" w:hAnsi="宋体" w:eastAsia="仿宋_GB2312"/>
          <w:sz w:val="32"/>
          <w:szCs w:val="32"/>
          <w:lang w:bidi="zh-TW"/>
        </w:rPr>
        <w:t>各县区要积极拓宽老年教育经费投入渠道</w:t>
      </w:r>
      <w:r>
        <w:rPr>
          <w:rFonts w:ascii="宋体" w:hAnsi="宋体"/>
          <w:sz w:val="32"/>
          <w:szCs w:val="32"/>
          <w:lang w:bidi="zh-TW"/>
        </w:rPr>
        <w:t>，</w:t>
      </w:r>
      <w:r>
        <w:rPr>
          <w:rFonts w:ascii="宋体" w:hAnsi="宋体" w:eastAsia="仿宋_GB2312"/>
          <w:sz w:val="32"/>
          <w:szCs w:val="32"/>
          <w:lang w:bidi="zh-TW"/>
        </w:rPr>
        <w:t>加快建立政</w:t>
      </w:r>
      <w:r>
        <w:rPr>
          <w:rFonts w:ascii="宋体" w:hAnsi="宋体" w:eastAsia="仿宋_GB2312"/>
          <w:spacing w:val="-4"/>
          <w:sz w:val="32"/>
          <w:szCs w:val="32"/>
          <w:lang w:bidi="zh-TW"/>
        </w:rPr>
        <w:t>府</w:t>
      </w:r>
      <w:r>
        <w:rPr>
          <w:rFonts w:ascii="宋体" w:hAnsi="宋体"/>
          <w:spacing w:val="-4"/>
          <w:sz w:val="32"/>
          <w:szCs w:val="32"/>
          <w:lang w:bidi="zh-TW"/>
        </w:rPr>
        <w:t>、</w:t>
      </w:r>
      <w:r>
        <w:rPr>
          <w:rFonts w:ascii="宋体" w:hAnsi="宋体" w:eastAsia="仿宋_GB2312"/>
          <w:spacing w:val="-4"/>
          <w:sz w:val="32"/>
          <w:szCs w:val="32"/>
          <w:lang w:bidi="zh-TW"/>
        </w:rPr>
        <w:t>市场</w:t>
      </w:r>
      <w:r>
        <w:rPr>
          <w:rFonts w:ascii="宋体" w:hAnsi="宋体"/>
          <w:spacing w:val="-4"/>
          <w:sz w:val="32"/>
          <w:szCs w:val="32"/>
          <w:lang w:bidi="zh-TW"/>
        </w:rPr>
        <w:t>、</w:t>
      </w:r>
      <w:r>
        <w:rPr>
          <w:rFonts w:ascii="宋体" w:hAnsi="宋体" w:eastAsia="仿宋_GB2312"/>
          <w:spacing w:val="-4"/>
          <w:sz w:val="32"/>
          <w:szCs w:val="32"/>
          <w:lang w:bidi="zh-TW"/>
        </w:rPr>
        <w:t>社会组织和学习者等多主体分担和筹措老年教育经费投入机制</w:t>
      </w:r>
      <w:r>
        <w:rPr>
          <w:rFonts w:ascii="宋体" w:hAnsi="宋体"/>
          <w:spacing w:val="-4"/>
          <w:sz w:val="32"/>
          <w:szCs w:val="32"/>
          <w:lang w:val="zh-CN" w:bidi="zh-TW"/>
        </w:rPr>
        <w:t>。</w:t>
      </w:r>
      <w:r>
        <w:rPr>
          <w:rFonts w:ascii="宋体" w:hAnsi="宋体" w:eastAsia="仿宋_GB2312"/>
          <w:spacing w:val="-4"/>
          <w:sz w:val="32"/>
          <w:szCs w:val="32"/>
          <w:lang w:val="zh-CN" w:bidi="zh-TW"/>
        </w:rPr>
        <w:t>政</w:t>
      </w:r>
      <w:r>
        <w:rPr>
          <w:rFonts w:ascii="宋体" w:hAnsi="宋体" w:eastAsia="仿宋_GB2312"/>
          <w:spacing w:val="-4"/>
          <w:sz w:val="32"/>
          <w:szCs w:val="32"/>
          <w:lang w:bidi="zh-TW"/>
        </w:rPr>
        <w:t>府举办的老年大学</w:t>
      </w:r>
      <w:r>
        <w:rPr>
          <w:rFonts w:ascii="宋体" w:hAnsi="宋体"/>
          <w:spacing w:val="-4"/>
          <w:sz w:val="32"/>
          <w:szCs w:val="32"/>
          <w:lang w:bidi="zh-TW"/>
        </w:rPr>
        <w:t>，</w:t>
      </w:r>
      <w:r>
        <w:rPr>
          <w:rFonts w:ascii="宋体" w:hAnsi="宋体" w:eastAsia="仿宋_GB2312"/>
          <w:spacing w:val="-4"/>
          <w:sz w:val="32"/>
          <w:szCs w:val="32"/>
          <w:lang w:bidi="zh-TW"/>
        </w:rPr>
        <w:t>按</w:t>
      </w:r>
      <w:r>
        <w:rPr>
          <w:rFonts w:ascii="宋体" w:hAnsi="宋体"/>
          <w:spacing w:val="-4"/>
          <w:sz w:val="32"/>
          <w:szCs w:val="32"/>
          <w:lang w:bidi="zh-TW"/>
        </w:rPr>
        <w:t>《</w:t>
      </w:r>
      <w:r>
        <w:rPr>
          <w:rFonts w:ascii="宋体" w:hAnsi="宋体" w:eastAsia="仿宋_GB2312"/>
          <w:spacing w:val="-4"/>
          <w:sz w:val="32"/>
          <w:szCs w:val="32"/>
          <w:lang w:bidi="zh-TW"/>
        </w:rPr>
        <w:t>省财政厅关于进一步做好老年教育发展经费保障工作的通知</w:t>
      </w:r>
      <w:r>
        <w:rPr>
          <w:rFonts w:ascii="宋体" w:hAnsi="宋体"/>
          <w:spacing w:val="-4"/>
          <w:sz w:val="32"/>
          <w:szCs w:val="32"/>
          <w:lang w:bidi="zh-TW"/>
        </w:rPr>
        <w:t>》（</w:t>
      </w:r>
      <w:r>
        <w:rPr>
          <w:rFonts w:ascii="宋体" w:hAnsi="宋体" w:eastAsia="仿宋_GB2312"/>
          <w:spacing w:val="-4"/>
          <w:sz w:val="32"/>
          <w:szCs w:val="32"/>
          <w:lang w:bidi="zh-TW"/>
        </w:rPr>
        <w:t>财社〔2018〕611号</w:t>
      </w:r>
      <w:r>
        <w:rPr>
          <w:rFonts w:ascii="宋体" w:hAnsi="宋体"/>
          <w:spacing w:val="-4"/>
          <w:sz w:val="32"/>
          <w:szCs w:val="32"/>
          <w:lang w:bidi="zh-TW"/>
        </w:rPr>
        <w:t>）</w:t>
      </w:r>
      <w:r>
        <w:rPr>
          <w:rFonts w:ascii="宋体" w:hAnsi="宋体" w:eastAsia="仿宋_GB2312"/>
          <w:spacing w:val="-4"/>
          <w:sz w:val="32"/>
          <w:szCs w:val="32"/>
          <w:lang w:bidi="zh-TW"/>
        </w:rPr>
        <w:t>要求</w:t>
      </w:r>
      <w:r>
        <w:rPr>
          <w:rFonts w:ascii="宋体" w:hAnsi="宋体"/>
          <w:spacing w:val="-4"/>
          <w:sz w:val="32"/>
          <w:szCs w:val="32"/>
          <w:lang w:bidi="zh-TW"/>
        </w:rPr>
        <w:t>，</w:t>
      </w:r>
      <w:r>
        <w:rPr>
          <w:rFonts w:ascii="宋体" w:hAnsi="宋体" w:eastAsia="仿宋_GB2312"/>
          <w:spacing w:val="-4"/>
          <w:sz w:val="32"/>
          <w:szCs w:val="32"/>
          <w:lang w:bidi="zh-TW"/>
        </w:rPr>
        <w:t>将办学经费</w:t>
      </w:r>
      <w:r>
        <w:rPr>
          <w:rFonts w:ascii="宋体" w:hAnsi="宋体"/>
          <w:spacing w:val="-4"/>
          <w:sz w:val="32"/>
          <w:szCs w:val="32"/>
          <w:lang w:bidi="zh-TW"/>
        </w:rPr>
        <w:t>、</w:t>
      </w:r>
      <w:r>
        <w:rPr>
          <w:rFonts w:ascii="宋体" w:hAnsi="宋体" w:eastAsia="仿宋_GB2312"/>
          <w:spacing w:val="-4"/>
          <w:sz w:val="32"/>
          <w:szCs w:val="32"/>
          <w:lang w:bidi="zh-TW"/>
        </w:rPr>
        <w:t>专项经费纳入同级财政预算</w:t>
      </w:r>
      <w:r>
        <w:rPr>
          <w:rFonts w:ascii="宋体" w:hAnsi="宋体"/>
          <w:spacing w:val="-4"/>
          <w:sz w:val="32"/>
          <w:szCs w:val="32"/>
          <w:lang w:bidi="zh-TW"/>
        </w:rPr>
        <w:t>，</w:t>
      </w:r>
      <w:r>
        <w:rPr>
          <w:rFonts w:ascii="宋体" w:hAnsi="宋体" w:eastAsia="仿宋_GB2312"/>
          <w:spacing w:val="-4"/>
          <w:sz w:val="32"/>
          <w:szCs w:val="32"/>
          <w:lang w:bidi="zh-TW"/>
        </w:rPr>
        <w:t xml:space="preserve"> 并建立专项办学经费定额保障机制</w:t>
      </w:r>
      <w:r>
        <w:rPr>
          <w:rFonts w:ascii="宋体" w:hAnsi="宋体"/>
          <w:spacing w:val="-4"/>
          <w:sz w:val="32"/>
          <w:szCs w:val="32"/>
          <w:lang w:bidi="zh-TW"/>
        </w:rPr>
        <w:t>，</w:t>
      </w:r>
      <w:r>
        <w:rPr>
          <w:rFonts w:ascii="宋体" w:hAnsi="宋体" w:eastAsia="仿宋_GB2312"/>
          <w:spacing w:val="-4"/>
          <w:sz w:val="32"/>
          <w:szCs w:val="32"/>
          <w:lang w:bidi="zh-TW"/>
        </w:rPr>
        <w:t>其中市级老年大学人均保障标准一般不低于300元/年</w:t>
      </w:r>
      <w:r>
        <w:rPr>
          <w:rFonts w:ascii="宋体" w:hAnsi="宋体"/>
          <w:spacing w:val="-4"/>
          <w:sz w:val="32"/>
          <w:szCs w:val="32"/>
          <w:lang w:bidi="zh-TW"/>
        </w:rPr>
        <w:t>，</w:t>
      </w:r>
      <w:r>
        <w:rPr>
          <w:rFonts w:ascii="宋体" w:hAnsi="宋体" w:eastAsia="仿宋_GB2312"/>
          <w:spacing w:val="-4"/>
          <w:sz w:val="32"/>
          <w:szCs w:val="32"/>
          <w:lang w:bidi="zh-TW"/>
        </w:rPr>
        <w:t>县区级一般不低于200元/年</w:t>
      </w:r>
      <w:r>
        <w:rPr>
          <w:rFonts w:ascii="宋体" w:hAnsi="宋体"/>
          <w:spacing w:val="-4"/>
          <w:sz w:val="32"/>
          <w:szCs w:val="32"/>
          <w:lang w:bidi="zh-TW"/>
        </w:rPr>
        <w:t>。</w:t>
      </w:r>
      <w:r>
        <w:rPr>
          <w:rFonts w:ascii="宋体" w:hAnsi="宋体" w:eastAsia="仿宋_GB2312"/>
          <w:sz w:val="32"/>
          <w:szCs w:val="32"/>
          <w:lang w:bidi="zh-TW"/>
        </w:rPr>
        <w:t>乡镇</w:t>
      </w:r>
      <w:r>
        <w:rPr>
          <w:rFonts w:ascii="宋体" w:hAnsi="宋体"/>
          <w:sz w:val="32"/>
          <w:szCs w:val="32"/>
          <w:lang w:bidi="zh-TW"/>
        </w:rPr>
        <w:t>（</w:t>
      </w:r>
      <w:r>
        <w:rPr>
          <w:rFonts w:ascii="宋体" w:hAnsi="宋体" w:eastAsia="仿宋_GB2312"/>
          <w:sz w:val="32"/>
          <w:szCs w:val="32"/>
          <w:lang w:bidi="zh-TW"/>
        </w:rPr>
        <w:t>街道</w:t>
      </w:r>
      <w:r>
        <w:rPr>
          <w:rFonts w:ascii="宋体" w:hAnsi="宋体"/>
          <w:sz w:val="32"/>
          <w:szCs w:val="32"/>
          <w:lang w:bidi="zh-TW"/>
        </w:rPr>
        <w:t>）</w:t>
      </w:r>
      <w:r>
        <w:rPr>
          <w:rFonts w:ascii="宋体" w:hAnsi="宋体" w:eastAsia="仿宋_GB2312"/>
          <w:sz w:val="32"/>
          <w:szCs w:val="32"/>
          <w:lang w:bidi="zh-TW"/>
        </w:rPr>
        <w:t>要对村</w:t>
      </w:r>
      <w:r>
        <w:rPr>
          <w:rFonts w:ascii="宋体" w:hAnsi="宋体"/>
          <w:sz w:val="32"/>
          <w:szCs w:val="32"/>
          <w:lang w:bidi="zh-TW"/>
        </w:rPr>
        <w:t>（</w:t>
      </w:r>
      <w:r>
        <w:rPr>
          <w:rFonts w:ascii="宋体" w:hAnsi="宋体" w:eastAsia="仿宋_GB2312"/>
          <w:sz w:val="32"/>
          <w:szCs w:val="32"/>
          <w:lang w:bidi="zh-TW"/>
        </w:rPr>
        <w:t>社区</w:t>
      </w:r>
      <w:r>
        <w:rPr>
          <w:rFonts w:ascii="宋体" w:hAnsi="宋体"/>
          <w:sz w:val="32"/>
          <w:szCs w:val="32"/>
          <w:lang w:bidi="zh-TW"/>
        </w:rPr>
        <w:t>）</w:t>
      </w:r>
      <w:r>
        <w:rPr>
          <w:rFonts w:ascii="宋体" w:hAnsi="宋体" w:eastAsia="仿宋_GB2312"/>
          <w:sz w:val="32"/>
          <w:szCs w:val="32"/>
          <w:lang w:bidi="zh-TW"/>
        </w:rPr>
        <w:t>办学给予适当经费支持</w:t>
      </w:r>
      <w:r>
        <w:rPr>
          <w:rFonts w:ascii="宋体" w:hAnsi="宋体"/>
          <w:sz w:val="32"/>
          <w:szCs w:val="32"/>
          <w:lang w:bidi="zh-TW"/>
        </w:rPr>
        <w:t>。</w:t>
      </w:r>
      <w:r>
        <w:rPr>
          <w:rFonts w:ascii="宋体" w:hAnsi="宋体" w:eastAsia="仿宋_GB2312"/>
          <w:sz w:val="32"/>
          <w:szCs w:val="32"/>
          <w:lang w:bidi="zh-TW"/>
        </w:rPr>
        <w:t>行业部门</w:t>
      </w:r>
      <w:r>
        <w:rPr>
          <w:rFonts w:ascii="宋体" w:hAnsi="宋体"/>
          <w:sz w:val="32"/>
          <w:szCs w:val="32"/>
          <w:lang w:bidi="zh-TW"/>
        </w:rPr>
        <w:t>、</w:t>
      </w:r>
      <w:r>
        <w:rPr>
          <w:rFonts w:ascii="宋体" w:hAnsi="宋体" w:eastAsia="仿宋_GB2312"/>
          <w:sz w:val="32"/>
          <w:szCs w:val="32"/>
          <w:lang w:bidi="zh-TW"/>
        </w:rPr>
        <w:t>企业</w:t>
      </w:r>
      <w:r>
        <w:rPr>
          <w:rFonts w:ascii="宋体" w:hAnsi="宋体"/>
          <w:sz w:val="32"/>
          <w:szCs w:val="32"/>
          <w:lang w:bidi="zh-TW"/>
        </w:rPr>
        <w:t>、</w:t>
      </w:r>
      <w:r>
        <w:rPr>
          <w:rFonts w:ascii="宋体" w:hAnsi="宋体" w:eastAsia="仿宋_GB2312"/>
          <w:sz w:val="32"/>
          <w:szCs w:val="32"/>
          <w:lang w:bidi="zh-TW"/>
        </w:rPr>
        <w:t>高校举办的老年大学</w:t>
      </w:r>
      <w:r>
        <w:rPr>
          <w:rFonts w:ascii="宋体" w:hAnsi="宋体"/>
          <w:sz w:val="32"/>
          <w:szCs w:val="32"/>
          <w:lang w:bidi="zh-TW"/>
        </w:rPr>
        <w:t>，</w:t>
      </w:r>
      <w:r>
        <w:rPr>
          <w:rFonts w:ascii="宋体" w:hAnsi="宋体" w:eastAsia="仿宋_GB2312"/>
          <w:sz w:val="32"/>
          <w:szCs w:val="32"/>
          <w:lang w:bidi="zh-TW"/>
        </w:rPr>
        <w:t>所在单位要按隶属关系给予经费支持</w:t>
      </w:r>
      <w:r>
        <w:rPr>
          <w:rFonts w:ascii="宋体" w:hAnsi="宋体"/>
          <w:sz w:val="32"/>
          <w:szCs w:val="32"/>
          <w:lang w:bidi="zh-TW"/>
        </w:rPr>
        <w:t>；</w:t>
      </w:r>
      <w:r>
        <w:rPr>
          <w:rFonts w:ascii="宋体" w:hAnsi="宋体" w:eastAsia="仿宋_GB2312"/>
          <w:sz w:val="32"/>
          <w:szCs w:val="32"/>
          <w:lang w:bidi="zh-TW"/>
        </w:rPr>
        <w:t>实施老年教育差异化收费管理</w:t>
      </w:r>
      <w:r>
        <w:rPr>
          <w:rFonts w:ascii="宋体" w:hAnsi="宋体"/>
          <w:sz w:val="32"/>
          <w:szCs w:val="32"/>
          <w:lang w:bidi="zh-TW"/>
        </w:rPr>
        <w:t>，</w:t>
      </w:r>
      <w:r>
        <w:rPr>
          <w:rFonts w:ascii="宋体" w:hAnsi="宋体" w:eastAsia="仿宋_GB2312"/>
          <w:sz w:val="32"/>
          <w:szCs w:val="32"/>
          <w:lang w:bidi="zh-TW"/>
        </w:rPr>
        <w:t>鼓励设立老年教育发展基金</w:t>
      </w:r>
      <w:r>
        <w:rPr>
          <w:rFonts w:ascii="宋体" w:hAnsi="宋体"/>
          <w:sz w:val="32"/>
          <w:szCs w:val="32"/>
          <w:lang w:bidi="zh-TW"/>
        </w:rPr>
        <w:t>，</w:t>
      </w:r>
      <w:r>
        <w:rPr>
          <w:rFonts w:ascii="宋体" w:hAnsi="宋体" w:eastAsia="仿宋_GB2312"/>
          <w:sz w:val="32"/>
          <w:szCs w:val="32"/>
          <w:lang w:bidi="zh-TW"/>
        </w:rPr>
        <w:t>捐资助学</w:t>
      </w:r>
      <w:r>
        <w:rPr>
          <w:rFonts w:ascii="宋体" w:hAnsi="宋体"/>
          <w:sz w:val="32"/>
          <w:szCs w:val="32"/>
          <w:lang w:bidi="zh-TW"/>
        </w:rPr>
        <w:t>，</w:t>
      </w:r>
      <w:r>
        <w:rPr>
          <w:rFonts w:ascii="宋体" w:hAnsi="宋体" w:eastAsia="仿宋_GB2312"/>
          <w:sz w:val="32"/>
          <w:szCs w:val="32"/>
          <w:lang w:bidi="zh-TW"/>
        </w:rPr>
        <w:t>举办或参与举办老年大学</w:t>
      </w:r>
      <w:r>
        <w:rPr>
          <w:rFonts w:ascii="宋体" w:hAnsi="宋体"/>
          <w:sz w:val="32"/>
          <w:szCs w:val="32"/>
          <w:lang w:bidi="zh-TW"/>
        </w:rPr>
        <w:t>。</w:t>
      </w:r>
      <w:r>
        <w:rPr>
          <w:rFonts w:ascii="宋体" w:hAnsi="宋体" w:eastAsia="仿宋_GB2312"/>
          <w:sz w:val="32"/>
          <w:szCs w:val="32"/>
          <w:lang w:bidi="zh-TW"/>
        </w:rPr>
        <w:t>各县区要将老年教育机构纳入城乡公共服务体系</w:t>
      </w:r>
      <w:r>
        <w:rPr>
          <w:rFonts w:ascii="宋体" w:hAnsi="宋体"/>
          <w:sz w:val="32"/>
          <w:szCs w:val="32"/>
          <w:lang w:bidi="zh-TW"/>
        </w:rPr>
        <w:t>，</w:t>
      </w:r>
      <w:r>
        <w:rPr>
          <w:rFonts w:ascii="宋体" w:hAnsi="宋体" w:eastAsia="仿宋_GB2312"/>
          <w:sz w:val="32"/>
          <w:szCs w:val="32"/>
          <w:lang w:bidi="zh-TW"/>
        </w:rPr>
        <w:t>按照国家有关规定落实财政</w:t>
      </w:r>
      <w:r>
        <w:rPr>
          <w:rFonts w:ascii="宋体" w:hAnsi="宋体"/>
          <w:sz w:val="32"/>
          <w:szCs w:val="32"/>
          <w:lang w:bidi="zh-TW"/>
        </w:rPr>
        <w:t>、</w:t>
      </w:r>
      <w:r>
        <w:rPr>
          <w:rFonts w:ascii="宋体" w:hAnsi="宋体" w:eastAsia="仿宋_GB2312"/>
          <w:sz w:val="32"/>
          <w:szCs w:val="32"/>
          <w:lang w:bidi="zh-TW"/>
        </w:rPr>
        <w:t>税收</w:t>
      </w:r>
      <w:r>
        <w:rPr>
          <w:rFonts w:ascii="宋体" w:hAnsi="宋体"/>
          <w:sz w:val="32"/>
          <w:szCs w:val="32"/>
          <w:lang w:bidi="zh-TW"/>
        </w:rPr>
        <w:t>、</w:t>
      </w:r>
      <w:r>
        <w:rPr>
          <w:rFonts w:ascii="宋体" w:hAnsi="宋体" w:eastAsia="仿宋_GB2312"/>
          <w:sz w:val="32"/>
          <w:szCs w:val="32"/>
          <w:lang w:bidi="zh-TW"/>
        </w:rPr>
        <w:t>金融</w:t>
      </w:r>
      <w:r>
        <w:rPr>
          <w:rFonts w:ascii="宋体" w:hAnsi="宋体"/>
          <w:sz w:val="32"/>
          <w:szCs w:val="32"/>
          <w:lang w:bidi="zh-TW"/>
        </w:rPr>
        <w:t>、</w:t>
      </w:r>
      <w:r>
        <w:rPr>
          <w:rFonts w:ascii="宋体" w:hAnsi="宋体" w:eastAsia="仿宋_GB2312"/>
          <w:sz w:val="32"/>
          <w:szCs w:val="32"/>
          <w:lang w:bidi="zh-TW"/>
        </w:rPr>
        <w:t>土地等优惠政策</w:t>
      </w:r>
      <w:r>
        <w:rPr>
          <w:rFonts w:ascii="宋体" w:hAnsi="宋体"/>
          <w:sz w:val="32"/>
          <w:szCs w:val="32"/>
          <w:lang w:bidi="zh-TW"/>
        </w:rPr>
        <w:t>，</w:t>
      </w:r>
      <w:r>
        <w:rPr>
          <w:rFonts w:ascii="宋体" w:hAnsi="宋体" w:eastAsia="仿宋_GB2312"/>
          <w:sz w:val="32"/>
          <w:szCs w:val="32"/>
          <w:lang w:bidi="zh-TW"/>
        </w:rPr>
        <w:t>统筹老年大学基本建设用地及基础设施建设</w:t>
      </w:r>
      <w:r>
        <w:rPr>
          <w:rFonts w:ascii="宋体" w:hAnsi="宋体"/>
          <w:sz w:val="32"/>
          <w:szCs w:val="32"/>
          <w:lang w:bidi="zh-TW"/>
        </w:rPr>
        <w:t>，</w:t>
      </w:r>
      <w:r>
        <w:rPr>
          <w:rFonts w:ascii="宋体" w:hAnsi="宋体" w:eastAsia="仿宋_GB2312"/>
          <w:sz w:val="32"/>
          <w:szCs w:val="32"/>
          <w:lang w:bidi="zh-TW"/>
        </w:rPr>
        <w:t>同时要制定并严格执行经费监管制度</w:t>
      </w:r>
      <w:r>
        <w:rPr>
          <w:rFonts w:ascii="宋体" w:hAnsi="宋体"/>
          <w:sz w:val="32"/>
          <w:szCs w:val="32"/>
          <w:lang w:bidi="zh-TW"/>
        </w:rPr>
        <w:t>，</w:t>
      </w:r>
      <w:r>
        <w:rPr>
          <w:rFonts w:ascii="宋体" w:hAnsi="宋体" w:eastAsia="仿宋_GB2312"/>
          <w:sz w:val="32"/>
          <w:szCs w:val="32"/>
          <w:lang w:bidi="zh-TW"/>
        </w:rPr>
        <w:t>切实提高资金的使用效益</w:t>
      </w:r>
      <w:r>
        <w:rPr>
          <w:rFonts w:ascii="宋体" w:hAnsi="宋体"/>
          <w:sz w:val="32"/>
          <w:szCs w:val="32"/>
          <w:lang w:bidi="zh-TW"/>
        </w:rPr>
        <w:t>。</w:t>
      </w:r>
    </w:p>
    <w:p>
      <w:pPr>
        <w:suppressAutoHyphens w:val="0"/>
        <w:spacing w:line="552" w:lineRule="exact"/>
        <w:ind w:firstLine="640" w:firstLineChars="200"/>
        <w:rPr>
          <w:rFonts w:ascii="宋体" w:hAnsi="宋体"/>
        </w:rPr>
      </w:pPr>
      <w:bookmarkStart w:id="8" w:name="bookmark24"/>
      <w:r>
        <w:rPr>
          <w:rFonts w:ascii="宋体" w:hAnsi="宋体" w:cs="楷体_GB2312"/>
          <w:sz w:val="32"/>
          <w:szCs w:val="32"/>
          <w:lang w:bidi="zh-TW"/>
        </w:rPr>
        <w:t>（</w:t>
      </w:r>
      <w:bookmarkEnd w:id="8"/>
      <w:r>
        <w:rPr>
          <w:rFonts w:ascii="宋体" w:hAnsi="宋体" w:eastAsia="楷体_GB2312" w:cs="楷体_GB2312"/>
          <w:sz w:val="32"/>
          <w:szCs w:val="32"/>
          <w:lang w:bidi="zh-TW"/>
        </w:rPr>
        <w:t>四</w:t>
      </w:r>
      <w:r>
        <w:rPr>
          <w:rFonts w:ascii="宋体" w:hAnsi="宋体" w:cs="楷体_GB2312"/>
          <w:sz w:val="32"/>
          <w:szCs w:val="32"/>
          <w:lang w:bidi="zh-TW"/>
        </w:rPr>
        <w:t>）</w:t>
      </w:r>
      <w:r>
        <w:rPr>
          <w:rFonts w:ascii="宋体" w:hAnsi="宋体" w:eastAsia="楷体_GB2312" w:cs="楷体_GB2312"/>
          <w:sz w:val="32"/>
          <w:szCs w:val="32"/>
          <w:lang w:bidi="zh-TW"/>
        </w:rPr>
        <w:t>强化监督评价</w:t>
      </w:r>
      <w:r>
        <w:rPr>
          <w:rFonts w:ascii="宋体" w:hAnsi="宋体" w:cs="楷体_GB2312"/>
          <w:sz w:val="32"/>
          <w:szCs w:val="32"/>
          <w:lang w:bidi="zh-TW"/>
        </w:rPr>
        <w:t>。</w:t>
      </w:r>
      <w:r>
        <w:rPr>
          <w:rFonts w:ascii="宋体" w:hAnsi="宋体" w:eastAsia="仿宋_GB2312"/>
          <w:sz w:val="32"/>
          <w:szCs w:val="32"/>
          <w:lang w:bidi="zh-TW"/>
        </w:rPr>
        <w:t>各县区教育</w:t>
      </w:r>
      <w:r>
        <w:rPr>
          <w:rFonts w:hint="eastAsia" w:ascii="宋体" w:hAnsi="宋体"/>
          <w:sz w:val="32"/>
          <w:szCs w:val="32"/>
          <w:lang w:bidi="zh-TW"/>
        </w:rPr>
        <w:t>、</w:t>
      </w:r>
      <w:r>
        <w:rPr>
          <w:rFonts w:ascii="宋体" w:hAnsi="宋体" w:eastAsia="仿宋_GB2312"/>
          <w:sz w:val="32"/>
          <w:szCs w:val="32"/>
          <w:lang w:bidi="zh-TW"/>
        </w:rPr>
        <w:t>老干部部门要指导督促区域内老年大学建立完善相关管理制度</w:t>
      </w:r>
      <w:r>
        <w:rPr>
          <w:rFonts w:ascii="宋体" w:hAnsi="宋体"/>
          <w:sz w:val="32"/>
          <w:szCs w:val="32"/>
          <w:lang w:bidi="zh-TW"/>
        </w:rPr>
        <w:t>、</w:t>
      </w:r>
      <w:r>
        <w:rPr>
          <w:rFonts w:ascii="宋体" w:hAnsi="宋体" w:eastAsia="仿宋_GB2312"/>
          <w:sz w:val="32"/>
          <w:szCs w:val="32"/>
          <w:lang w:bidi="zh-TW"/>
        </w:rPr>
        <w:t>年报制度</w:t>
      </w:r>
      <w:r>
        <w:rPr>
          <w:rFonts w:ascii="宋体" w:hAnsi="宋体"/>
          <w:sz w:val="32"/>
          <w:szCs w:val="32"/>
          <w:lang w:bidi="zh-TW"/>
        </w:rPr>
        <w:t>、</w:t>
      </w:r>
      <w:r>
        <w:rPr>
          <w:rFonts w:ascii="宋体" w:hAnsi="宋体" w:eastAsia="仿宋_GB2312"/>
          <w:sz w:val="32"/>
          <w:szCs w:val="32"/>
          <w:lang w:bidi="zh-TW"/>
        </w:rPr>
        <w:t>统计制度和第三方评价制度</w:t>
      </w:r>
      <w:r>
        <w:rPr>
          <w:rFonts w:ascii="宋体" w:hAnsi="宋体"/>
          <w:sz w:val="32"/>
          <w:szCs w:val="32"/>
          <w:lang w:bidi="zh-TW"/>
        </w:rPr>
        <w:t>，</w:t>
      </w:r>
      <w:r>
        <w:rPr>
          <w:rFonts w:ascii="宋体" w:hAnsi="宋体" w:eastAsia="仿宋_GB2312"/>
          <w:sz w:val="32"/>
          <w:szCs w:val="32"/>
          <w:lang w:bidi="zh-TW"/>
        </w:rPr>
        <w:t>进一步规范老年大学管理</w:t>
      </w:r>
      <w:r>
        <w:rPr>
          <w:rFonts w:ascii="宋体" w:hAnsi="宋体"/>
          <w:sz w:val="32"/>
          <w:szCs w:val="32"/>
          <w:lang w:bidi="zh-TW"/>
        </w:rPr>
        <w:t>。</w:t>
      </w:r>
      <w:r>
        <w:rPr>
          <w:rFonts w:ascii="宋体" w:hAnsi="宋体" w:eastAsia="仿宋_GB2312"/>
          <w:sz w:val="32"/>
          <w:szCs w:val="32"/>
          <w:lang w:bidi="zh-TW"/>
        </w:rPr>
        <w:t>要健全老年教育督导褒扬机制</w:t>
      </w:r>
      <w:r>
        <w:rPr>
          <w:rFonts w:ascii="宋体" w:hAnsi="宋体"/>
          <w:sz w:val="32"/>
          <w:szCs w:val="32"/>
          <w:lang w:bidi="zh-TW"/>
        </w:rPr>
        <w:t>，</w:t>
      </w:r>
      <w:r>
        <w:rPr>
          <w:rFonts w:ascii="宋体" w:hAnsi="宋体" w:eastAsia="仿宋_GB2312"/>
          <w:sz w:val="32"/>
          <w:szCs w:val="32"/>
          <w:lang w:bidi="zh-TW"/>
        </w:rPr>
        <w:t>把老年大学举办情况纳入对县区政府教育履职督导</w:t>
      </w:r>
      <w:r>
        <w:rPr>
          <w:rFonts w:ascii="宋体" w:hAnsi="宋体"/>
          <w:sz w:val="32"/>
          <w:szCs w:val="32"/>
          <w:lang w:bidi="zh-TW"/>
        </w:rPr>
        <w:t>、</w:t>
      </w:r>
      <w:r>
        <w:rPr>
          <w:rFonts w:ascii="宋体" w:hAnsi="宋体" w:eastAsia="仿宋_GB2312"/>
          <w:sz w:val="32"/>
          <w:szCs w:val="32"/>
          <w:lang w:bidi="zh-TW"/>
        </w:rPr>
        <w:t>老龄工作评估的重要内容</w:t>
      </w:r>
      <w:r>
        <w:rPr>
          <w:rFonts w:ascii="宋体" w:hAnsi="宋体"/>
          <w:sz w:val="32"/>
          <w:szCs w:val="32"/>
          <w:lang w:bidi="zh-TW"/>
        </w:rPr>
        <w:t>。</w:t>
      </w:r>
      <w:r>
        <w:rPr>
          <w:rFonts w:ascii="宋体" w:hAnsi="宋体" w:eastAsia="仿宋_GB2312"/>
          <w:sz w:val="32"/>
          <w:szCs w:val="32"/>
          <w:lang w:bidi="zh-TW"/>
        </w:rPr>
        <w:t>各县区要加强对老年大学的监管</w:t>
      </w:r>
      <w:r>
        <w:rPr>
          <w:rFonts w:ascii="宋体" w:hAnsi="宋体"/>
          <w:sz w:val="32"/>
          <w:szCs w:val="32"/>
          <w:lang w:bidi="zh-TW"/>
        </w:rPr>
        <w:t>，</w:t>
      </w:r>
      <w:r>
        <w:rPr>
          <w:rFonts w:ascii="宋体" w:hAnsi="宋体" w:eastAsia="仿宋_GB2312"/>
          <w:sz w:val="32"/>
          <w:szCs w:val="32"/>
          <w:lang w:bidi="zh-TW"/>
        </w:rPr>
        <w:t>逐步构建法规监督</w:t>
      </w:r>
      <w:r>
        <w:rPr>
          <w:rFonts w:ascii="宋体" w:hAnsi="宋体"/>
          <w:sz w:val="32"/>
          <w:szCs w:val="32"/>
          <w:lang w:bidi="zh-TW"/>
        </w:rPr>
        <w:t>、</w:t>
      </w:r>
      <w:r>
        <w:rPr>
          <w:rFonts w:ascii="宋体" w:hAnsi="宋体" w:eastAsia="仿宋_GB2312"/>
          <w:sz w:val="32"/>
          <w:szCs w:val="32"/>
          <w:lang w:bidi="zh-TW"/>
        </w:rPr>
        <w:t>群众监督</w:t>
      </w:r>
      <w:r>
        <w:rPr>
          <w:rFonts w:ascii="宋体" w:hAnsi="宋体"/>
          <w:sz w:val="32"/>
          <w:szCs w:val="32"/>
          <w:lang w:bidi="zh-TW"/>
        </w:rPr>
        <w:t>、</w:t>
      </w:r>
      <w:r>
        <w:rPr>
          <w:rFonts w:ascii="宋体" w:hAnsi="宋体" w:eastAsia="仿宋_GB2312"/>
          <w:sz w:val="32"/>
          <w:szCs w:val="32"/>
          <w:lang w:bidi="zh-TW"/>
        </w:rPr>
        <w:t>社会舆论监督以及行业自律管理的监管体系</w:t>
      </w:r>
      <w:r>
        <w:rPr>
          <w:rFonts w:ascii="宋体" w:hAnsi="宋体"/>
          <w:sz w:val="32"/>
          <w:szCs w:val="32"/>
          <w:lang w:bidi="zh-TW"/>
        </w:rPr>
        <w:t>。</w:t>
      </w:r>
      <w:r>
        <w:rPr>
          <w:rFonts w:ascii="宋体" w:hAnsi="宋体" w:eastAsia="仿宋_GB2312"/>
          <w:sz w:val="32"/>
          <w:szCs w:val="32"/>
          <w:lang w:bidi="zh-TW"/>
        </w:rPr>
        <w:t>对在老年教育工作中成绩突出的单位和个人予以表彰</w:t>
      </w:r>
      <w:r>
        <w:rPr>
          <w:rFonts w:ascii="宋体" w:hAnsi="宋体"/>
          <w:sz w:val="32"/>
          <w:szCs w:val="32"/>
          <w:lang w:bidi="zh-TW"/>
        </w:rPr>
        <w:t>，</w:t>
      </w:r>
      <w:r>
        <w:rPr>
          <w:rFonts w:ascii="宋体" w:hAnsi="宋体" w:eastAsia="仿宋_GB2312"/>
          <w:sz w:val="32"/>
          <w:szCs w:val="32"/>
          <w:lang w:bidi="zh-TW"/>
        </w:rPr>
        <w:t>传递正能量</w:t>
      </w:r>
      <w:r>
        <w:rPr>
          <w:rFonts w:ascii="宋体" w:hAnsi="宋体"/>
          <w:sz w:val="32"/>
          <w:szCs w:val="32"/>
          <w:lang w:bidi="zh-TW"/>
        </w:rPr>
        <w:t>，</w:t>
      </w:r>
      <w:r>
        <w:rPr>
          <w:rFonts w:ascii="宋体" w:hAnsi="宋体" w:eastAsia="仿宋_GB2312"/>
          <w:sz w:val="32"/>
          <w:szCs w:val="32"/>
          <w:lang w:bidi="zh-TW"/>
        </w:rPr>
        <w:t>凝聚促进老年教育工作的共识</w:t>
      </w:r>
      <w:r>
        <w:rPr>
          <w:rFonts w:ascii="宋体" w:hAnsi="宋体"/>
          <w:sz w:val="32"/>
          <w:szCs w:val="32"/>
          <w:lang w:bidi="zh-TW"/>
        </w:rPr>
        <w:t>，</w:t>
      </w:r>
      <w:r>
        <w:rPr>
          <w:rFonts w:ascii="宋体" w:hAnsi="宋体" w:eastAsia="仿宋_GB2312"/>
          <w:sz w:val="32"/>
          <w:szCs w:val="32"/>
          <w:lang w:bidi="zh-TW"/>
        </w:rPr>
        <w:t>努力形成老年教育事业竞相发展的良好局面</w:t>
      </w:r>
      <w:r>
        <w:rPr>
          <w:rFonts w:ascii="宋体" w:hAnsi="宋体"/>
          <w:sz w:val="32"/>
          <w:szCs w:val="32"/>
          <w:lang w:bidi="zh-TW"/>
        </w:rPr>
        <w:t>。</w:t>
      </w:r>
    </w:p>
    <w:tbl>
      <w:tblPr>
        <w:tblStyle w:val="8"/>
        <w:tblpPr w:leftFromText="180" w:rightFromText="180" w:vertAnchor="text" w:horzAnchor="margin" w:tblpXSpec="center" w:tblpY="2077"/>
        <w:tblW w:w="8764"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6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80" w:hRule="exact"/>
        </w:trPr>
        <w:tc>
          <w:tcPr>
            <w:tcW w:w="8764" w:type="dxa"/>
            <w:tcBorders>
              <w:top w:val="single" w:color="auto" w:sz="4" w:space="0"/>
              <w:bottom w:val="single" w:color="auto" w:sz="4" w:space="0"/>
            </w:tcBorders>
            <w:noWrap w:val="0"/>
            <w:vAlign w:val="center"/>
          </w:tcPr>
          <w:p>
            <w:pPr>
              <w:spacing w:line="400" w:lineRule="exact"/>
              <w:jc w:val="center"/>
              <w:rPr>
                <w:rFonts w:hint="eastAsia" w:ascii="宋体" w:hAnsi="宋体" w:eastAsia="仿宋_GB2312"/>
                <w:sz w:val="28"/>
                <w:szCs w:val="28"/>
              </w:rPr>
            </w:pPr>
            <w:r>
              <w:rPr>
                <w:rFonts w:hint="eastAsia" w:ascii="宋体" w:hAnsi="宋体" w:eastAsia="仿宋_GB2312"/>
                <w:sz w:val="28"/>
                <w:szCs w:val="28"/>
              </w:rPr>
              <w:t>中共淮南市委办公室　 　　 　           2022年1月11日印发</w:t>
            </w:r>
          </w:p>
        </w:tc>
      </w:tr>
    </w:tbl>
    <w:p>
      <w:pPr>
        <w:suppressAutoHyphens w:val="0"/>
        <w:spacing w:line="552" w:lineRule="exact"/>
        <w:ind w:firstLine="420" w:firstLineChars="200"/>
        <w:rPr>
          <w:rFonts w:ascii="宋体" w:hAnsi="宋体"/>
        </w:rPr>
      </w:pPr>
    </w:p>
    <w:sectPr>
      <w:footerReference r:id="rId3" w:type="default"/>
      <w:footerReference r:id="rId4" w:type="even"/>
      <w:pgSz w:w="11906" w:h="16838"/>
      <w:pgMar w:top="2154" w:right="1587" w:bottom="1928" w:left="1587" w:header="850"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宋体"/>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2312">
    <w:altName w:val="仿宋"/>
    <w:panose1 w:val="02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210" w:leftChars="100" w:right="210" w:rightChars="100"/>
      <w:rPr>
        <w:rStyle w:val="11"/>
        <w:rFonts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lang/>
      </w:rPr>
      <w:t>8</w:t>
    </w:r>
    <w:r>
      <w:rPr>
        <w:rStyle w:val="11"/>
        <w:rFonts w:ascii="宋体" w:hAnsi="宋体"/>
        <w:sz w:val="28"/>
        <w:szCs w:val="28"/>
      </w:rPr>
      <w:fldChar w:fldCharType="end"/>
    </w:r>
    <w:r>
      <w:rPr>
        <w:rStyle w:val="11"/>
        <w:rFonts w:hint="eastAsia" w:ascii="宋体" w:hAnsi="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007"/>
    <w:rsid w:val="000D5B1E"/>
    <w:rsid w:val="00522007"/>
    <w:rsid w:val="00545833"/>
    <w:rsid w:val="008014F8"/>
    <w:rsid w:val="00880FA4"/>
    <w:rsid w:val="00903475"/>
    <w:rsid w:val="00A80550"/>
    <w:rsid w:val="00AC37F4"/>
    <w:rsid w:val="07F07C0F"/>
    <w:rsid w:val="11263515"/>
    <w:rsid w:val="1FBC0744"/>
    <w:rsid w:val="27FFA7E3"/>
    <w:rsid w:val="2BFAE931"/>
    <w:rsid w:val="2D6A3EBC"/>
    <w:rsid w:val="37DF2CA6"/>
    <w:rsid w:val="3BFF0BD8"/>
    <w:rsid w:val="3D3B753B"/>
    <w:rsid w:val="3DB221B5"/>
    <w:rsid w:val="3EBFB964"/>
    <w:rsid w:val="3F2FCACF"/>
    <w:rsid w:val="3FE7EEB2"/>
    <w:rsid w:val="3FEF7FAE"/>
    <w:rsid w:val="3FEFCC2C"/>
    <w:rsid w:val="3FFC3119"/>
    <w:rsid w:val="3FFF108D"/>
    <w:rsid w:val="3FFFA965"/>
    <w:rsid w:val="462B5059"/>
    <w:rsid w:val="4747712A"/>
    <w:rsid w:val="47F9EFFD"/>
    <w:rsid w:val="4FFEA871"/>
    <w:rsid w:val="4FFF47F6"/>
    <w:rsid w:val="5563CF24"/>
    <w:rsid w:val="5DFE94B2"/>
    <w:rsid w:val="5E6B6E90"/>
    <w:rsid w:val="5EDBC63A"/>
    <w:rsid w:val="5F0E4F9A"/>
    <w:rsid w:val="5F772448"/>
    <w:rsid w:val="5FAE4B56"/>
    <w:rsid w:val="5FB74EF0"/>
    <w:rsid w:val="67AAAF65"/>
    <w:rsid w:val="67FBAAE1"/>
    <w:rsid w:val="6DFF7114"/>
    <w:rsid w:val="6F06D707"/>
    <w:rsid w:val="6F7FDF0C"/>
    <w:rsid w:val="6F7FFBB4"/>
    <w:rsid w:val="6FD99638"/>
    <w:rsid w:val="6FEC0A0B"/>
    <w:rsid w:val="6FF73C22"/>
    <w:rsid w:val="70FFE11B"/>
    <w:rsid w:val="73AAFD33"/>
    <w:rsid w:val="753C215D"/>
    <w:rsid w:val="77E242B1"/>
    <w:rsid w:val="77EF0D69"/>
    <w:rsid w:val="77EF8302"/>
    <w:rsid w:val="797F379D"/>
    <w:rsid w:val="7A3B9EA3"/>
    <w:rsid w:val="7AB3FF34"/>
    <w:rsid w:val="7B3D73EB"/>
    <w:rsid w:val="7B7F0B43"/>
    <w:rsid w:val="7BBB9B45"/>
    <w:rsid w:val="7CFFFF51"/>
    <w:rsid w:val="7D1BA865"/>
    <w:rsid w:val="7D9E9673"/>
    <w:rsid w:val="7DDEB1AC"/>
    <w:rsid w:val="7E7ECBD0"/>
    <w:rsid w:val="7EAE2CA2"/>
    <w:rsid w:val="7EBD5233"/>
    <w:rsid w:val="7ECBD2E0"/>
    <w:rsid w:val="7EFF8128"/>
    <w:rsid w:val="7FAB0CCE"/>
    <w:rsid w:val="7FAF9296"/>
    <w:rsid w:val="7FCF5B3C"/>
    <w:rsid w:val="7FF95CF1"/>
    <w:rsid w:val="7FFBDBE4"/>
    <w:rsid w:val="7FFD009C"/>
    <w:rsid w:val="7FFEFAC6"/>
    <w:rsid w:val="87DA9098"/>
    <w:rsid w:val="8E5D5EE3"/>
    <w:rsid w:val="9FF7B54E"/>
    <w:rsid w:val="9FFB5FA6"/>
    <w:rsid w:val="AAE56A37"/>
    <w:rsid w:val="B2F9DC0C"/>
    <w:rsid w:val="B7C71FE4"/>
    <w:rsid w:val="BBFF91A6"/>
    <w:rsid w:val="BD7F301C"/>
    <w:rsid w:val="BE9221EE"/>
    <w:rsid w:val="BE9E6866"/>
    <w:rsid w:val="BEF301E4"/>
    <w:rsid w:val="BF595092"/>
    <w:rsid w:val="BF65572B"/>
    <w:rsid w:val="BFF76537"/>
    <w:rsid w:val="BFFE4F01"/>
    <w:rsid w:val="CB9F3D18"/>
    <w:rsid w:val="CC7FE256"/>
    <w:rsid w:val="CF1BE262"/>
    <w:rsid w:val="D2937418"/>
    <w:rsid w:val="D57FF604"/>
    <w:rsid w:val="D7972C86"/>
    <w:rsid w:val="D7CF4216"/>
    <w:rsid w:val="DBFF5CA9"/>
    <w:rsid w:val="DE7924BC"/>
    <w:rsid w:val="DFAD8D0D"/>
    <w:rsid w:val="DFC7CE0A"/>
    <w:rsid w:val="DFEBB57C"/>
    <w:rsid w:val="DFFFCC95"/>
    <w:rsid w:val="E3B75B02"/>
    <w:rsid w:val="E7D7323E"/>
    <w:rsid w:val="E7F546A6"/>
    <w:rsid w:val="E97B4D6A"/>
    <w:rsid w:val="EBE5D4DC"/>
    <w:rsid w:val="EF7F0F57"/>
    <w:rsid w:val="EFDED7DB"/>
    <w:rsid w:val="EFEB59DF"/>
    <w:rsid w:val="EFFD8736"/>
    <w:rsid w:val="F55F0726"/>
    <w:rsid w:val="F67F2D77"/>
    <w:rsid w:val="F67F68D8"/>
    <w:rsid w:val="F6A7B92E"/>
    <w:rsid w:val="F6FEDEB8"/>
    <w:rsid w:val="F6FFDD3D"/>
    <w:rsid w:val="F70FC042"/>
    <w:rsid w:val="F727F745"/>
    <w:rsid w:val="F7EF43F9"/>
    <w:rsid w:val="F7FBE0FD"/>
    <w:rsid w:val="F7FC5BF0"/>
    <w:rsid w:val="F7FEE3F0"/>
    <w:rsid w:val="FB6F0C05"/>
    <w:rsid w:val="FBB1F993"/>
    <w:rsid w:val="FCCD7275"/>
    <w:rsid w:val="FDDCC5B1"/>
    <w:rsid w:val="FE7CA5EA"/>
    <w:rsid w:val="FE7D88FA"/>
    <w:rsid w:val="FEF92E36"/>
    <w:rsid w:val="FEFEFC51"/>
    <w:rsid w:val="FEFF5B87"/>
    <w:rsid w:val="FF297782"/>
    <w:rsid w:val="FFAFFA2D"/>
    <w:rsid w:val="FFB4EC1F"/>
    <w:rsid w:val="FFD132FF"/>
    <w:rsid w:val="FFEEB2D2"/>
    <w:rsid w:val="FFF9ECC2"/>
    <w:rsid w:val="FFFAB723"/>
    <w:rsid w:val="FFFB0EEE"/>
    <w:rsid w:val="FFFD9B3F"/>
    <w:rsid w:val="FFFEAF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kern w:val="2"/>
      <w:sz w:val="21"/>
      <w:szCs w:val="24"/>
      <w:lang w:val="en-US" w:eastAsia="zh-CN" w:bidi="ar-SA"/>
    </w:rPr>
  </w:style>
  <w:style w:type="character" w:default="1" w:styleId="9">
    <w:name w:val="Default Paragraph Font"/>
    <w:link w:val="10"/>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customStyle="1" w:styleId="2">
    <w:name w:val="FootnoteText"/>
    <w:basedOn w:val="1"/>
    <w:qFormat/>
    <w:uiPriority w:val="0"/>
    <w:pPr>
      <w:suppressAutoHyphens/>
      <w:bidi w:val="0"/>
      <w:snapToGrid w:val="0"/>
      <w:jc w:val="left"/>
      <w:textAlignment w:val="baseline"/>
    </w:pPr>
  </w:style>
  <w:style w:type="paragraph" w:styleId="3">
    <w:name w:val="caption"/>
    <w:basedOn w:val="1"/>
    <w:qFormat/>
    <w:uiPriority w:val="0"/>
    <w:pPr>
      <w:widowControl w:val="0"/>
      <w:suppressLineNumbers/>
      <w:suppressAutoHyphens/>
      <w:spacing w:before="120" w:after="120"/>
    </w:pPr>
    <w:rPr>
      <w:i/>
      <w:iCs/>
      <w:sz w:val="24"/>
      <w:szCs w:val="24"/>
    </w:rPr>
  </w:style>
  <w:style w:type="paragraph" w:styleId="4">
    <w:name w:val="Body Text"/>
    <w:basedOn w:val="1"/>
    <w:uiPriority w:val="0"/>
    <w:pPr>
      <w:spacing w:before="0" w:after="140" w:line="276" w:lineRule="auto"/>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w:basedOn w:val="4"/>
    <w:uiPriority w:val="0"/>
  </w:style>
  <w:style w:type="paragraph" w:customStyle="1" w:styleId="10">
    <w:name w:val="Char"/>
    <w:basedOn w:val="1"/>
    <w:link w:val="9"/>
    <w:uiPriority w:val="0"/>
    <w:pPr>
      <w:tabs>
        <w:tab w:val="left" w:pos="1200"/>
        <w:tab w:val="left" w:pos="1322"/>
      </w:tabs>
      <w:suppressAutoHyphens w:val="0"/>
      <w:ind w:left="1322" w:hanging="720"/>
    </w:pPr>
    <w:rPr>
      <w:rFonts w:ascii="Times New Roman" w:hAnsi="Times New Roman"/>
    </w:rPr>
  </w:style>
  <w:style w:type="character" w:styleId="11">
    <w:name w:val="page number"/>
    <w:basedOn w:val="9"/>
    <w:uiPriority w:val="0"/>
  </w:style>
  <w:style w:type="character" w:styleId="12">
    <w:name w:val="Emphasis"/>
    <w:qFormat/>
    <w:uiPriority w:val="0"/>
    <w:rPr>
      <w:i/>
    </w:rPr>
  </w:style>
  <w:style w:type="character" w:customStyle="1" w:styleId="13">
    <w:name w:val="NormalCharacter"/>
    <w:qFormat/>
    <w:uiPriority w:val="0"/>
    <w:rPr>
      <w:rFonts w:ascii="Calibri" w:hAnsi="Calibri" w:eastAsia="宋体" w:cs="Times New Roman"/>
      <w:color w:val="auto"/>
      <w:kern w:val="2"/>
      <w:sz w:val="21"/>
      <w:szCs w:val="24"/>
      <w:lang w:val="en-US" w:eastAsia="zh-CN" w:bidi="ar-SA"/>
    </w:rPr>
  </w:style>
  <w:style w:type="character" w:customStyle="1" w:styleId="14">
    <w:name w:val="默认段落字体1"/>
    <w:uiPriority w:val="0"/>
  </w:style>
  <w:style w:type="paragraph" w:customStyle="1" w:styleId="15">
    <w:name w:val="Heading"/>
    <w:basedOn w:val="1"/>
    <w:next w:val="4"/>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6">
    <w:name w:val="Index"/>
    <w:basedOn w:val="1"/>
    <w:uiPriority w:val="0"/>
    <w:pPr>
      <w:widowControl w:val="0"/>
      <w:suppressLineNumbers/>
      <w:suppressAutoHyphens/>
    </w:pPr>
  </w:style>
  <w:style w:type="paragraph" w:customStyle="1" w:styleId="17">
    <w:name w:val="Heading #1|1"/>
    <w:basedOn w:val="1"/>
    <w:qFormat/>
    <w:uiPriority w:val="0"/>
    <w:pPr>
      <w:widowControl w:val="0"/>
      <w:shd w:val="clear" w:color="auto" w:fill="auto"/>
      <w:spacing w:after="540" w:line="590" w:lineRule="exact"/>
      <w:jc w:val="center"/>
      <w:outlineLvl w:val="0"/>
    </w:pPr>
    <w:rPr>
      <w:rFonts w:ascii="宋体" w:hAnsi="宋体" w:eastAsia="宋体" w:cs="宋体"/>
      <w:sz w:val="42"/>
      <w:szCs w:val="42"/>
      <w:u w:val="none"/>
      <w:shd w:val="clear" w:color="auto" w:fill="auto"/>
      <w:lang w:val="zh-TW" w:eastAsia="zh-TW" w:bidi="zh-TW"/>
    </w:rPr>
  </w:style>
  <w:style w:type="paragraph" w:customStyle="1" w:styleId="18">
    <w:name w:val="Body text|1"/>
    <w:basedOn w:val="1"/>
    <w:qFormat/>
    <w:uiPriority w:val="0"/>
    <w:pPr>
      <w:widowControl w:val="0"/>
      <w:shd w:val="clear" w:color="auto" w:fill="auto"/>
      <w:spacing w:line="43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微软公司</Company>
  <Pages>8</Pages>
  <Words>3967</Words>
  <Characters>3998</Characters>
  <Lines>29</Lines>
  <Paragraphs>8</Paragraphs>
  <TotalTime>0</TotalTime>
  <ScaleCrop>false</ScaleCrop>
  <LinksUpToDate>false</LinksUpToDate>
  <CharactersWithSpaces>4042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2022-01-12T01:41:00Z</dcterms:created>
  <dc:creator>uos</dc:creator>
  <cp:lastModifiedBy>＇Lee</cp:lastModifiedBy>
  <cp:lastPrinted>2021-12-25T06:17:00Z</cp:lastPrinted>
  <dcterms:modified xsi:type="dcterms:W3CDTF">2022-01-14T02:04:47Z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72B76871510045C2AD1660627BEBD5BF</vt:lpwstr>
  </property>
</Properties>
</file>